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F7E34" w14:textId="77777777" w:rsidR="006B13E1" w:rsidRDefault="001C43F1"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5E6B3D80" wp14:editId="53234C50">
                <wp:simplePos x="0" y="0"/>
                <wp:positionH relativeFrom="column">
                  <wp:posOffset>950595</wp:posOffset>
                </wp:positionH>
                <wp:positionV relativeFrom="paragraph">
                  <wp:posOffset>-54610</wp:posOffset>
                </wp:positionV>
                <wp:extent cx="4829175" cy="1078865"/>
                <wp:effectExtent l="254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B3D80"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v:textbox>
              </v:shape>
            </w:pict>
          </mc:Fallback>
        </mc:AlternateContent>
      </w:r>
      <w:r w:rsidR="006B13E1" w:rsidRPr="00D105F6">
        <w:rPr>
          <w:rFonts w:ascii="Calibri" w:hAnsi="Calibri"/>
          <w:noProof/>
          <w:lang w:eastAsia="cs-CZ"/>
        </w:rPr>
        <w:drawing>
          <wp:inline distT="0" distB="0" distL="0" distR="0" wp14:anchorId="0C3379B9" wp14:editId="2DD16DD3">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9"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5B6967E2" w14:textId="77777777" w:rsidR="00457329" w:rsidRPr="006B13E1" w:rsidRDefault="00D105F6" w:rsidP="00DE12B2">
      <w:pPr>
        <w:spacing w:before="600"/>
        <w:jc w:val="center"/>
        <w:rPr>
          <w:rFonts w:ascii="Times New Roman" w:hAnsi="Times New Roman" w:cs="Times New Roman"/>
          <w:b/>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MALÉHO ROZSAHU</w:t>
      </w:r>
    </w:p>
    <w:p w14:paraId="75C31E84" w14:textId="77777777" w:rsidR="00E539F2" w:rsidRPr="008E18E5" w:rsidRDefault="00E539F2" w:rsidP="005A460E">
      <w:pPr>
        <w:pStyle w:val="Default"/>
        <w:spacing w:after="360"/>
        <w:ind w:left="72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5976B0DA" w14:textId="77777777"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14:paraId="396B819F" w14:textId="31BD7524" w:rsidR="00727A0F" w:rsidRDefault="001A7B9C"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540DE0">
            <w:rPr>
              <w:rFonts w:ascii="Times New Roman" w:hAnsi="Times New Roman" w:cs="Times New Roman"/>
              <w:b/>
            </w:rPr>
            <w:t>„Výkon technického dozoru investora a koordinátora bezpečnosti a ochrany zdraví při práci pro město Ivančice“</w:t>
          </w:r>
        </w:sdtContent>
      </w:sdt>
      <w:r w:rsidR="00833DD4" w:rsidRPr="00727A0F">
        <w:rPr>
          <w:rFonts w:ascii="Times New Roman" w:hAnsi="Times New Roman" w:cs="Times New Roman"/>
          <w:b/>
        </w:rPr>
        <w:t xml:space="preserve"> </w:t>
      </w:r>
    </w:p>
    <w:p w14:paraId="6C589636" w14:textId="77777777" w:rsidR="00D105F6"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14:paraId="4B7D08A4" w14:textId="2D6608D8" w:rsidR="00653CB2" w:rsidRDefault="00BE7F33" w:rsidP="00540DE0">
      <w:pPr>
        <w:tabs>
          <w:tab w:val="left" w:pos="709"/>
        </w:tabs>
        <w:spacing w:after="0" w:line="240" w:lineRule="auto"/>
        <w:ind w:left="70"/>
        <w:rPr>
          <w:rFonts w:ascii="Times New Roman" w:eastAsia="Times New Roman" w:hAnsi="Times New Roman" w:cs="Times New Roman"/>
          <w:lang w:eastAsia="cs-CZ"/>
        </w:rPr>
      </w:pPr>
      <w:r>
        <w:rPr>
          <w:rFonts w:ascii="Times New Roman" w:hAnsi="Times New Roman" w:cs="Times New Roman"/>
        </w:rPr>
        <w:tab/>
      </w:r>
      <w:r w:rsidR="00653CB2" w:rsidRPr="00653CB2">
        <w:rPr>
          <w:rFonts w:ascii="Times New Roman" w:hAnsi="Times New Roman" w:cs="Times New Roman"/>
        </w:rPr>
        <w:t xml:space="preserve">Služba, CPV: </w:t>
      </w:r>
      <w:r w:rsidR="00653CB2">
        <w:rPr>
          <w:rFonts w:ascii="Times New Roman" w:hAnsi="Times New Roman" w:cs="Times New Roman"/>
        </w:rPr>
        <w:tab/>
      </w:r>
      <w:r>
        <w:rPr>
          <w:rFonts w:ascii="Times New Roman" w:hAnsi="Times New Roman" w:cs="Times New Roman"/>
        </w:rPr>
        <w:tab/>
      </w:r>
      <w:r w:rsidR="00540DE0">
        <w:rPr>
          <w:rFonts w:ascii="Times New Roman" w:eastAsia="Times New Roman" w:hAnsi="Times New Roman" w:cs="Times New Roman"/>
          <w:lang w:eastAsia="cs-CZ"/>
        </w:rPr>
        <w:t>71300000-1</w:t>
      </w:r>
      <w:r w:rsidR="00540DE0">
        <w:rPr>
          <w:rFonts w:ascii="Times New Roman" w:eastAsia="Times New Roman" w:hAnsi="Times New Roman" w:cs="Times New Roman"/>
          <w:lang w:eastAsia="cs-CZ"/>
        </w:rPr>
        <w:tab/>
        <w:t>Technicko-inženýrské služby</w:t>
      </w:r>
    </w:p>
    <w:p w14:paraId="3E6E1704" w14:textId="3A524B13" w:rsidR="00917D2E" w:rsidRDefault="00917D2E" w:rsidP="00540DE0">
      <w:pPr>
        <w:tabs>
          <w:tab w:val="left" w:pos="709"/>
        </w:tabs>
        <w:spacing w:after="0" w:line="240" w:lineRule="auto"/>
        <w:ind w:left="70"/>
        <w:rPr>
          <w:rFonts w:ascii="Times New Roman" w:eastAsia="Times New Roman" w:hAnsi="Times New Roman" w:cs="Times New Roman"/>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t>71315400-3</w:t>
      </w:r>
      <w:r>
        <w:rPr>
          <w:rFonts w:ascii="Times New Roman" w:eastAsia="Times New Roman" w:hAnsi="Times New Roman" w:cs="Times New Roman"/>
          <w:lang w:eastAsia="cs-CZ"/>
        </w:rPr>
        <w:tab/>
        <w:t>Stavební dozor</w:t>
      </w:r>
    </w:p>
    <w:p w14:paraId="5F310648" w14:textId="77777777" w:rsidR="00653CB2" w:rsidRPr="00653CB2" w:rsidRDefault="00653CB2" w:rsidP="00653CB2">
      <w:pPr>
        <w:tabs>
          <w:tab w:val="left" w:pos="1190"/>
        </w:tabs>
        <w:spacing w:after="0" w:line="240" w:lineRule="auto"/>
        <w:ind w:left="70"/>
        <w:rPr>
          <w:rFonts w:ascii="Times New Roman" w:eastAsia="Times New Roman" w:hAnsi="Times New Roman" w:cs="Times New Roman"/>
          <w:lang w:eastAsia="cs-CZ"/>
        </w:rPr>
      </w:pPr>
    </w:p>
    <w:p w14:paraId="75352EEA" w14:textId="77777777" w:rsidR="00D105F6" w:rsidRPr="00E12532" w:rsidRDefault="00D105F6" w:rsidP="003B318A">
      <w:pPr>
        <w:pStyle w:val="Odstavecseseznamem"/>
        <w:numPr>
          <w:ilvl w:val="0"/>
          <w:numId w:val="1"/>
        </w:numPr>
        <w:spacing w:after="120"/>
        <w:ind w:left="714" w:hanging="357"/>
        <w:rPr>
          <w:rFonts w:ascii="Times New Roman" w:hAnsi="Times New Roman" w:cs="Times New Roman"/>
          <w:b/>
          <w:u w:val="single"/>
        </w:rPr>
      </w:pPr>
      <w:r w:rsidRPr="00E12532">
        <w:rPr>
          <w:rFonts w:ascii="Times New Roman" w:hAnsi="Times New Roman" w:cs="Times New Roman"/>
          <w:b/>
          <w:u w:val="single"/>
        </w:rPr>
        <w:t>Datum vyhlášení zakázky</w:t>
      </w:r>
    </w:p>
    <w:p w14:paraId="1455AFE9" w14:textId="18485A61" w:rsidR="00D105F6" w:rsidRPr="004F5275" w:rsidRDefault="001A7B9C"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AA3E49" w:rsidRPr="000B5E77">
            <w:rPr>
              <w:rFonts w:ascii="Times New Roman" w:hAnsi="Times New Roman" w:cs="Times New Roman"/>
            </w:rPr>
            <w:t>2. 11. 2023</w:t>
          </w:r>
        </w:sdtContent>
      </w:sdt>
      <w:r w:rsidR="00D105F6" w:rsidRPr="004F5275">
        <w:rPr>
          <w:rFonts w:ascii="Times New Roman" w:hAnsi="Times New Roman" w:cs="Times New Roman"/>
        </w:rPr>
        <w:t xml:space="preserve"> </w:t>
      </w:r>
    </w:p>
    <w:p w14:paraId="364A3C83" w14:textId="77777777"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 DIČ</w:t>
      </w:r>
    </w:p>
    <w:p w14:paraId="59003046" w14:textId="77777777"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F03FDA" w:rsidRPr="004F5275">
        <w:rPr>
          <w:rFonts w:ascii="Times New Roman" w:hAnsi="Times New Roman"/>
        </w:rPr>
        <w:t>ú.</w:t>
      </w:r>
      <w:proofErr w:type="spellEnd"/>
      <w:r w:rsidR="00F03FDA" w:rsidRPr="004F5275">
        <w:rPr>
          <w:rFonts w:ascii="Times New Roman" w:hAnsi="Times New Roman"/>
        </w:rPr>
        <w:t xml:space="preserve"> 125911/0100</w:t>
      </w:r>
      <w:r w:rsidR="00126028">
        <w:rPr>
          <w:rFonts w:ascii="Times New Roman" w:hAnsi="Times New Roman"/>
        </w:rPr>
        <w:br/>
      </w:r>
      <w:r w:rsidR="00F03FDA" w:rsidRPr="004F5275">
        <w:rPr>
          <w:rFonts w:ascii="Times New Roman" w:hAnsi="Times New Roman"/>
          <w:color w:val="000000"/>
        </w:rPr>
        <w:t>IČ:</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14:paraId="7748E097" w14:textId="77777777"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14:paraId="41DD0807" w14:textId="77777777"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14:paraId="5789C218" w14:textId="77777777"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52D44">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0" w:history="1">
        <w:r w:rsidR="008A6A28" w:rsidRPr="0057213B">
          <w:rPr>
            <w:rStyle w:val="Hypertextovodkaz"/>
            <w:rFonts w:ascii="Times New Roman" w:hAnsi="Times New Roman" w:cs="Times New Roman"/>
          </w:rPr>
          <w:t>bucek@muiv.cz</w:t>
        </w:r>
      </w:hyperlink>
      <w:r w:rsidR="008A6A28">
        <w:rPr>
          <w:rFonts w:ascii="Times New Roman" w:hAnsi="Times New Roman" w:cs="Times New Roman"/>
        </w:rPr>
        <w:t xml:space="preserve"> </w:t>
      </w:r>
    </w:p>
    <w:p w14:paraId="5AE7EC7B" w14:textId="77777777"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14:paraId="0E681BC1" w14:textId="77777777"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Ve věcech technických, podá dodatečné informace a zodpoví případné dotazy uchazečů:</w:t>
      </w:r>
    </w:p>
    <w:p w14:paraId="4C8441A9" w14:textId="77777777" w:rsidR="00AA3E49" w:rsidRPr="009E612E" w:rsidRDefault="00AA3E49" w:rsidP="00AA3E49">
      <w:pPr>
        <w:pStyle w:val="ZkladntextIMP1"/>
        <w:spacing w:line="257" w:lineRule="auto"/>
        <w:ind w:left="709"/>
        <w:jc w:val="both"/>
        <w:rPr>
          <w:rFonts w:ascii="Times New Roman" w:hAnsi="Times New Roman"/>
          <w:sz w:val="22"/>
          <w:szCs w:val="22"/>
          <w:u w:val="single"/>
        </w:rPr>
      </w:pPr>
      <w:r>
        <w:rPr>
          <w:rFonts w:ascii="Times New Roman" w:hAnsi="Times New Roman"/>
          <w:sz w:val="22"/>
          <w:szCs w:val="22"/>
        </w:rPr>
        <w:t>Ing. Ilona Valentová</w:t>
      </w:r>
      <w:r w:rsidRPr="001C43F1">
        <w:rPr>
          <w:rFonts w:ascii="Times New Roman" w:hAnsi="Times New Roman"/>
          <w:sz w:val="22"/>
          <w:szCs w:val="22"/>
        </w:rPr>
        <w:t>, tel: 546 419 4</w:t>
      </w:r>
      <w:r>
        <w:rPr>
          <w:rFonts w:ascii="Times New Roman" w:hAnsi="Times New Roman"/>
          <w:sz w:val="22"/>
          <w:szCs w:val="22"/>
        </w:rPr>
        <w:t>16</w:t>
      </w:r>
      <w:r w:rsidRPr="001C43F1">
        <w:rPr>
          <w:rFonts w:ascii="Times New Roman" w:hAnsi="Times New Roman"/>
          <w:sz w:val="22"/>
          <w:szCs w:val="22"/>
        </w:rPr>
        <w:t xml:space="preserve">, e-mail: </w:t>
      </w:r>
      <w:hyperlink r:id="rId11" w:history="1">
        <w:r w:rsidRPr="009730E4">
          <w:rPr>
            <w:rStyle w:val="Hypertextovodkaz"/>
            <w:rFonts w:ascii="Times New Roman" w:hAnsi="Times New Roman"/>
            <w:sz w:val="22"/>
            <w:szCs w:val="22"/>
          </w:rPr>
          <w:t>valentova@muiv.cz</w:t>
        </w:r>
      </w:hyperlink>
      <w:r>
        <w:rPr>
          <w:rFonts w:ascii="Times New Roman" w:hAnsi="Times New Roman"/>
          <w:sz w:val="22"/>
          <w:szCs w:val="22"/>
          <w:u w:val="single"/>
        </w:rPr>
        <w:t xml:space="preserve"> </w:t>
      </w:r>
    </w:p>
    <w:p w14:paraId="4AFD7243" w14:textId="77777777" w:rsidR="004A2B74" w:rsidRPr="001C43F1" w:rsidRDefault="00C471C5" w:rsidP="00AA3E49">
      <w:pPr>
        <w:pStyle w:val="ZkladntextIMP1"/>
        <w:spacing w:after="240" w:line="257" w:lineRule="auto"/>
        <w:ind w:left="709"/>
        <w:jc w:val="both"/>
        <w:rPr>
          <w:rFonts w:ascii="Times New Roman" w:hAnsi="Times New Roman"/>
          <w:sz w:val="22"/>
          <w:szCs w:val="22"/>
        </w:rPr>
      </w:pPr>
      <w:r>
        <w:rPr>
          <w:rFonts w:ascii="Times New Roman" w:hAnsi="Times New Roman"/>
          <w:sz w:val="22"/>
          <w:szCs w:val="22"/>
        </w:rPr>
        <w:t xml:space="preserve">Ing. </w:t>
      </w:r>
      <w:r w:rsidR="003B619B">
        <w:rPr>
          <w:rFonts w:ascii="Times New Roman" w:hAnsi="Times New Roman"/>
          <w:sz w:val="22"/>
          <w:szCs w:val="22"/>
        </w:rPr>
        <w:t>Josef Janíček</w:t>
      </w:r>
      <w:r w:rsidR="00647EAE" w:rsidRPr="001C43F1">
        <w:rPr>
          <w:rFonts w:ascii="Times New Roman" w:hAnsi="Times New Roman"/>
          <w:sz w:val="22"/>
          <w:szCs w:val="22"/>
        </w:rPr>
        <w:t xml:space="preserve">, </w:t>
      </w:r>
      <w:r w:rsidR="004F5275" w:rsidRPr="001C43F1">
        <w:rPr>
          <w:rFonts w:ascii="Times New Roman" w:hAnsi="Times New Roman"/>
          <w:sz w:val="22"/>
          <w:szCs w:val="22"/>
        </w:rPr>
        <w:t>tel: 546 419</w:t>
      </w:r>
      <w:r w:rsidR="00647EAE" w:rsidRPr="001C43F1">
        <w:rPr>
          <w:rFonts w:ascii="Times New Roman" w:hAnsi="Times New Roman"/>
          <w:sz w:val="22"/>
          <w:szCs w:val="22"/>
        </w:rPr>
        <w:t> </w:t>
      </w:r>
      <w:r w:rsidR="004F5275" w:rsidRPr="001C43F1">
        <w:rPr>
          <w:rFonts w:ascii="Times New Roman" w:hAnsi="Times New Roman"/>
          <w:sz w:val="22"/>
          <w:szCs w:val="22"/>
        </w:rPr>
        <w:t>4</w:t>
      </w:r>
      <w:r>
        <w:rPr>
          <w:rFonts w:ascii="Times New Roman" w:hAnsi="Times New Roman"/>
          <w:sz w:val="22"/>
          <w:szCs w:val="22"/>
        </w:rPr>
        <w:t>5</w:t>
      </w:r>
      <w:r w:rsidR="0013514E">
        <w:rPr>
          <w:rFonts w:ascii="Times New Roman" w:hAnsi="Times New Roman"/>
          <w:sz w:val="22"/>
          <w:szCs w:val="22"/>
        </w:rPr>
        <w:t>1</w:t>
      </w:r>
      <w:r w:rsidR="00647EAE" w:rsidRPr="001C43F1">
        <w:rPr>
          <w:rFonts w:ascii="Times New Roman" w:hAnsi="Times New Roman"/>
          <w:sz w:val="22"/>
          <w:szCs w:val="22"/>
        </w:rPr>
        <w:t xml:space="preserve">, </w:t>
      </w:r>
      <w:r w:rsidR="004F5275" w:rsidRPr="001C43F1">
        <w:rPr>
          <w:rFonts w:ascii="Times New Roman" w:hAnsi="Times New Roman"/>
          <w:sz w:val="22"/>
          <w:szCs w:val="22"/>
        </w:rPr>
        <w:t xml:space="preserve">e-mail: </w:t>
      </w:r>
      <w:hyperlink r:id="rId12" w:history="1">
        <w:r w:rsidR="003B619B" w:rsidRPr="009B27F0">
          <w:rPr>
            <w:rStyle w:val="Hypertextovodkaz"/>
            <w:rFonts w:ascii="Times New Roman" w:hAnsi="Times New Roman"/>
            <w:sz w:val="22"/>
            <w:szCs w:val="22"/>
          </w:rPr>
          <w:t>janicek@muiv.cz</w:t>
        </w:r>
      </w:hyperlink>
      <w:r w:rsidR="008A6A28">
        <w:rPr>
          <w:rFonts w:ascii="Times New Roman" w:hAnsi="Times New Roman"/>
          <w:sz w:val="22"/>
          <w:szCs w:val="22"/>
        </w:rPr>
        <w:t xml:space="preserve"> </w:t>
      </w:r>
    </w:p>
    <w:p w14:paraId="62992113" w14:textId="77777777" w:rsidR="004A2B74"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Lhůta pro podávání nabídek</w:t>
      </w:r>
    </w:p>
    <w:p w14:paraId="2796B6A3" w14:textId="10684FFC" w:rsidR="004A2B74" w:rsidRDefault="002F1318" w:rsidP="00DE12B2">
      <w:pPr>
        <w:pStyle w:val="Zkladntext"/>
        <w:spacing w:after="240"/>
        <w:ind w:left="720"/>
        <w:rPr>
          <w:sz w:val="22"/>
          <w:szCs w:val="22"/>
        </w:rPr>
      </w:pPr>
      <w:r w:rsidRPr="002F1318">
        <w:rPr>
          <w:sz w:val="22"/>
          <w:szCs w:val="22"/>
        </w:rPr>
        <w:t xml:space="preserve">Lhůta pro </w:t>
      </w:r>
      <w:r w:rsidRPr="000F59D6">
        <w:rPr>
          <w:sz w:val="22"/>
          <w:szCs w:val="22"/>
        </w:rPr>
        <w:t xml:space="preserve">odevzdání nabídek je </w:t>
      </w:r>
      <w:r w:rsidRPr="000B5E77">
        <w:rPr>
          <w:sz w:val="22"/>
          <w:szCs w:val="22"/>
        </w:rPr>
        <w:t xml:space="preserve">stanovena </w:t>
      </w:r>
      <w:r w:rsidRPr="000B5E77">
        <w:rPr>
          <w:b/>
          <w:sz w:val="22"/>
          <w:szCs w:val="22"/>
        </w:rPr>
        <w:t xml:space="preserve">do </w:t>
      </w:r>
      <w:r w:rsidR="00540DE0" w:rsidRPr="000B5E77">
        <w:rPr>
          <w:b/>
          <w:sz w:val="22"/>
          <w:szCs w:val="22"/>
        </w:rPr>
        <w:t>1</w:t>
      </w:r>
      <w:r w:rsidR="00AA3E49" w:rsidRPr="000B5E77">
        <w:rPr>
          <w:b/>
          <w:sz w:val="22"/>
          <w:szCs w:val="22"/>
        </w:rPr>
        <w:t>3</w:t>
      </w:r>
      <w:r w:rsidR="00540DE0" w:rsidRPr="000B5E77">
        <w:rPr>
          <w:b/>
          <w:sz w:val="22"/>
          <w:szCs w:val="22"/>
        </w:rPr>
        <w:t>. 11. 20</w:t>
      </w:r>
      <w:r w:rsidR="00AA3E49" w:rsidRPr="000B5E77">
        <w:rPr>
          <w:b/>
          <w:sz w:val="22"/>
          <w:szCs w:val="22"/>
        </w:rPr>
        <w:t>23</w:t>
      </w:r>
      <w:r w:rsidRPr="000B5E77">
        <w:rPr>
          <w:b/>
          <w:sz w:val="22"/>
          <w:szCs w:val="22"/>
        </w:rPr>
        <w:t xml:space="preserve"> do</w:t>
      </w:r>
      <w:r w:rsidRPr="004E1810">
        <w:rPr>
          <w:b/>
          <w:sz w:val="22"/>
          <w:szCs w:val="22"/>
        </w:rPr>
        <w:t xml:space="preserve"> 10:00 hod.</w:t>
      </w:r>
      <w:r w:rsidRPr="004E1810">
        <w:rPr>
          <w:sz w:val="22"/>
          <w:szCs w:val="22"/>
        </w:rPr>
        <w:t xml:space="preserve"> v</w:t>
      </w:r>
      <w:r w:rsidRPr="000F59D6">
        <w:rPr>
          <w:sz w:val="22"/>
          <w:szCs w:val="22"/>
        </w:rPr>
        <w:t> písemné formě v zalepené obálce na podatelně Městského úřadu Ivančice.</w:t>
      </w:r>
    </w:p>
    <w:p w14:paraId="5BE951CC" w14:textId="77777777" w:rsidR="008A6A28" w:rsidRDefault="008A6A28" w:rsidP="00DE12B2">
      <w:pPr>
        <w:pStyle w:val="Zkladntext"/>
        <w:spacing w:after="240"/>
        <w:ind w:left="720"/>
        <w:rPr>
          <w:sz w:val="22"/>
          <w:szCs w:val="22"/>
        </w:rPr>
      </w:pPr>
    </w:p>
    <w:p w14:paraId="20F3DCFF" w14:textId="77777777"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lastRenderedPageBreak/>
        <w:t>Místo pro podávání nabídek</w:t>
      </w:r>
      <w:r w:rsidR="00D105F6" w:rsidRPr="004F5275">
        <w:rPr>
          <w:rFonts w:ascii="Times New Roman" w:hAnsi="Times New Roman" w:cs="Times New Roman"/>
          <w:b/>
          <w:u w:val="single"/>
        </w:rPr>
        <w:t xml:space="preserve"> </w:t>
      </w:r>
    </w:p>
    <w:p w14:paraId="4671ECF7" w14:textId="77777777"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14:paraId="1B9CA0C4" w14:textId="77777777"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14:paraId="62D03B4B" w14:textId="77777777"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14:paraId="697FA002" w14:textId="77777777"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14:paraId="602A5EEA" w14:textId="1D4FFE04"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uchazečů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540DE0">
            <w:rPr>
              <w:b/>
              <w:sz w:val="22"/>
              <w:szCs w:val="22"/>
            </w:rPr>
            <w:t>„Výkon technického dozoru investora a koordinátora bezpečnosti a ochrany zdraví při práci pro město Ivančice“</w:t>
          </w:r>
        </w:sdtContent>
      </w:sdt>
      <w:r w:rsidR="0047364A">
        <w:rPr>
          <w:b/>
          <w:sz w:val="22"/>
          <w:szCs w:val="22"/>
        </w:rPr>
        <w:t xml:space="preserve"> </w:t>
      </w:r>
      <w:r w:rsidRPr="002F1318">
        <w:rPr>
          <w:sz w:val="22"/>
          <w:szCs w:val="22"/>
        </w:rPr>
        <w:t xml:space="preserve">a textem </w:t>
      </w:r>
      <w:r w:rsidRPr="002F1318">
        <w:rPr>
          <w:b/>
          <w:sz w:val="22"/>
          <w:szCs w:val="22"/>
        </w:rPr>
        <w:t>„NEOTEVÍRAT ZÁSILKU“</w:t>
      </w:r>
      <w:r w:rsidRPr="002F1318">
        <w:rPr>
          <w:sz w:val="22"/>
          <w:szCs w:val="22"/>
        </w:rPr>
        <w:t>. Nabídky doručte poštou (doporučeně), nebo osobně.</w:t>
      </w:r>
    </w:p>
    <w:p w14:paraId="54883051"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14:paraId="07B27031" w14:textId="77777777" w:rsidR="00D105F6" w:rsidRPr="00713E62" w:rsidRDefault="00F03FDA" w:rsidP="00713E62">
      <w:pPr>
        <w:pStyle w:val="Odstavecseseznamem"/>
        <w:spacing w:after="240"/>
        <w:contextualSpacing w:val="0"/>
        <w:jc w:val="both"/>
        <w:rPr>
          <w:rFonts w:ascii="Times New Roman" w:eastAsia="Times New Roman" w:hAnsi="Times New Roman" w:cs="Times New Roman"/>
          <w:spacing w:val="-5"/>
        </w:rPr>
      </w:pPr>
      <w:r w:rsidRPr="00713E62">
        <w:rPr>
          <w:rFonts w:ascii="Times New Roman" w:eastAsia="Times New Roman" w:hAnsi="Times New Roman" w:cs="Times New Roman"/>
          <w:spacing w:val="-5"/>
        </w:rPr>
        <w:t xml:space="preserve">Bezodkladně po </w:t>
      </w:r>
      <w:r w:rsidR="003331A2" w:rsidRPr="00713E62">
        <w:rPr>
          <w:rFonts w:ascii="Times New Roman" w:eastAsia="Times New Roman" w:hAnsi="Times New Roman" w:cs="Times New Roman"/>
          <w:spacing w:val="-5"/>
        </w:rPr>
        <w:t xml:space="preserve">uplynutí lhůty pro odevzdání nabídek </w:t>
      </w:r>
      <w:r w:rsidRPr="00713E62">
        <w:rPr>
          <w:rFonts w:ascii="Times New Roman" w:eastAsia="Times New Roman" w:hAnsi="Times New Roman" w:cs="Times New Roman"/>
          <w:spacing w:val="-5"/>
        </w:rPr>
        <w:t>n</w:t>
      </w:r>
      <w:r w:rsidR="00D105F6" w:rsidRPr="00713E62">
        <w:rPr>
          <w:rFonts w:ascii="Times New Roman" w:eastAsia="Times New Roman" w:hAnsi="Times New Roman" w:cs="Times New Roman"/>
          <w:spacing w:val="-5"/>
        </w:rPr>
        <w:t>a adrese zadavatele. Jednání komise je neveřejné.</w:t>
      </w:r>
    </w:p>
    <w:p w14:paraId="6386B654"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4F5275">
        <w:rPr>
          <w:rFonts w:ascii="Times New Roman" w:hAnsi="Times New Roman" w:cs="Times New Roman"/>
          <w:b/>
          <w:u w:val="single"/>
        </w:rPr>
        <w:t>Popis předmětu zakázky</w:t>
      </w:r>
    </w:p>
    <w:p w14:paraId="420DAD00" w14:textId="30AE8598" w:rsidR="00F03FDA" w:rsidRDefault="002C61C8" w:rsidP="00DE12B2">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Předmětem plnění veřejné zakázky je zhotovení </w:t>
      </w:r>
      <w:r w:rsidR="00251EE2">
        <w:rPr>
          <w:rFonts w:ascii="Times New Roman" w:hAnsi="Times New Roman" w:cs="Times New Roman"/>
        </w:rPr>
        <w:t>díla</w:t>
      </w:r>
      <w:r w:rsidRPr="002C61C8">
        <w:rPr>
          <w:rFonts w:ascii="Times New Roman" w:hAnsi="Times New Roman" w:cs="Times New Roman"/>
        </w:rPr>
        <w:t xml:space="preserve"> pro akci:</w:t>
      </w:r>
      <w:r>
        <w:rPr>
          <w:rFonts w:ascii="Times New Roman" w:hAnsi="Times New Roman" w:cs="Times New Roman"/>
        </w:rPr>
        <w:t xml:space="preserve"> </w:t>
      </w:r>
      <w:r w:rsidR="00126028">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540DE0">
            <w:rPr>
              <w:rFonts w:ascii="Times New Roman" w:hAnsi="Times New Roman" w:cs="Times New Roman"/>
              <w:b/>
            </w:rPr>
            <w:t>„Výkon technického dozoru investora a koordinátora bezpečnosti a ochrany zdraví při práci pro město Ivančice“</w:t>
          </w:r>
        </w:sdtContent>
      </w:sdt>
      <w:r w:rsidR="00A13B51">
        <w:rPr>
          <w:rFonts w:ascii="Times New Roman" w:hAnsi="Times New Roman" w:cs="Times New Roman"/>
        </w:rPr>
        <w:t xml:space="preserve">. </w:t>
      </w:r>
      <w:r w:rsidR="00727A0F" w:rsidRPr="00126028">
        <w:rPr>
          <w:rFonts w:ascii="Times New Roman" w:hAnsi="Times New Roman" w:cs="Times New Roman"/>
        </w:rPr>
        <w:t xml:space="preserve">Více </w:t>
      </w:r>
      <w:r w:rsidR="002B4F91">
        <w:rPr>
          <w:rFonts w:ascii="Times New Roman" w:hAnsi="Times New Roman" w:cs="Times New Roman"/>
        </w:rPr>
        <w:t>s</w:t>
      </w:r>
      <w:r w:rsidR="009A7A72" w:rsidRPr="00126028">
        <w:rPr>
          <w:rFonts w:ascii="Times New Roman" w:hAnsi="Times New Roman" w:cs="Times New Roman"/>
        </w:rPr>
        <w:t>pecifikace –</w:t>
      </w:r>
      <w:r w:rsidR="002B4F91">
        <w:rPr>
          <w:rFonts w:ascii="Times New Roman" w:hAnsi="Times New Roman" w:cs="Times New Roman"/>
        </w:rPr>
        <w:t xml:space="preserve"> P</w:t>
      </w:r>
      <w:r w:rsidR="00D105F6" w:rsidRPr="00126028">
        <w:rPr>
          <w:rFonts w:ascii="Times New Roman" w:hAnsi="Times New Roman" w:cs="Times New Roman"/>
        </w:rPr>
        <w:t>říloha č.</w:t>
      </w:r>
      <w:r w:rsidR="00697489">
        <w:rPr>
          <w:rFonts w:ascii="Times New Roman" w:hAnsi="Times New Roman" w:cs="Times New Roman"/>
        </w:rPr>
        <w:t xml:space="preserve"> </w:t>
      </w:r>
      <w:r w:rsidR="00D105F6" w:rsidRPr="00126028">
        <w:rPr>
          <w:rFonts w:ascii="Times New Roman" w:hAnsi="Times New Roman" w:cs="Times New Roman"/>
        </w:rPr>
        <w:t>1.</w:t>
      </w:r>
    </w:p>
    <w:p w14:paraId="21B2B5D7" w14:textId="77777777" w:rsidR="00F03FDA" w:rsidRPr="009A4A23"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9A4A23">
        <w:rPr>
          <w:rFonts w:ascii="Times New Roman" w:hAnsi="Times New Roman" w:cs="Times New Roman"/>
          <w:b/>
          <w:u w:val="single"/>
        </w:rPr>
        <w:t>Lhůta dodání / časový harmonogra</w:t>
      </w:r>
      <w:r w:rsidR="00F03FDA" w:rsidRPr="009A4A23">
        <w:rPr>
          <w:rFonts w:ascii="Times New Roman" w:hAnsi="Times New Roman" w:cs="Times New Roman"/>
          <w:b/>
          <w:u w:val="single"/>
        </w:rPr>
        <w:t>m plnění / doba trvání zakázky</w:t>
      </w:r>
    </w:p>
    <w:p w14:paraId="5FF6AE9A" w14:textId="465E79C9" w:rsidR="000D78C3" w:rsidRPr="004E1810" w:rsidRDefault="000D78C3" w:rsidP="000D78C3">
      <w:pPr>
        <w:spacing w:after="0"/>
        <w:ind w:left="357" w:firstLine="352"/>
        <w:rPr>
          <w:rFonts w:ascii="Times New Roman" w:hAnsi="Times New Roman" w:cs="Times New Roman"/>
        </w:rPr>
      </w:pPr>
      <w:r w:rsidRPr="004E1810">
        <w:rPr>
          <w:rFonts w:ascii="Times New Roman" w:hAnsi="Times New Roman" w:cs="Times New Roman"/>
        </w:rPr>
        <w:t xml:space="preserve">Termín zahájení díla nejdříve: </w:t>
      </w:r>
      <w:r w:rsidRPr="004E1810">
        <w:rPr>
          <w:rFonts w:ascii="Times New Roman" w:hAnsi="Times New Roman" w:cs="Times New Roman"/>
        </w:rPr>
        <w:tab/>
      </w:r>
      <w:r w:rsidRPr="004E1810">
        <w:rPr>
          <w:rFonts w:ascii="Times New Roman" w:hAnsi="Times New Roman" w:cs="Times New Roman"/>
        </w:rPr>
        <w:tab/>
      </w:r>
      <w:r w:rsidRPr="004E1810">
        <w:rPr>
          <w:rFonts w:ascii="Times New Roman" w:hAnsi="Times New Roman" w:cs="Times New Roman"/>
        </w:rPr>
        <w:tab/>
      </w:r>
      <w:r w:rsidRPr="004E1810">
        <w:rPr>
          <w:rFonts w:ascii="Times New Roman" w:hAnsi="Times New Roman" w:cs="Times New Roman"/>
        </w:rPr>
        <w:tab/>
      </w:r>
      <w:r w:rsidR="00540DE0">
        <w:rPr>
          <w:rFonts w:ascii="Times New Roman" w:hAnsi="Times New Roman" w:cs="Times New Roman"/>
        </w:rPr>
        <w:t>prosinec 20</w:t>
      </w:r>
      <w:r w:rsidR="0037026B">
        <w:rPr>
          <w:rFonts w:ascii="Times New Roman" w:hAnsi="Times New Roman" w:cs="Times New Roman"/>
        </w:rPr>
        <w:t>23</w:t>
      </w:r>
    </w:p>
    <w:p w14:paraId="15953E50" w14:textId="211622DB" w:rsidR="000D78C3" w:rsidRPr="009A4A23" w:rsidRDefault="000D78C3" w:rsidP="00FF427E">
      <w:pPr>
        <w:spacing w:after="120"/>
        <w:ind w:left="357" w:firstLine="352"/>
        <w:rPr>
          <w:rFonts w:ascii="Times New Roman" w:hAnsi="Times New Roman" w:cs="Times New Roman"/>
        </w:rPr>
      </w:pPr>
      <w:r w:rsidRPr="004E1810">
        <w:rPr>
          <w:rFonts w:ascii="Times New Roman" w:hAnsi="Times New Roman" w:cs="Times New Roman"/>
        </w:rPr>
        <w:t>Termín ukončení díla:</w:t>
      </w:r>
      <w:r w:rsidR="00327281" w:rsidRPr="004E1810">
        <w:rPr>
          <w:rFonts w:ascii="Times New Roman" w:hAnsi="Times New Roman" w:cs="Times New Roman"/>
        </w:rPr>
        <w:tab/>
      </w:r>
      <w:r w:rsidR="00327281" w:rsidRPr="004E1810">
        <w:rPr>
          <w:rFonts w:ascii="Times New Roman" w:hAnsi="Times New Roman" w:cs="Times New Roman"/>
        </w:rPr>
        <w:tab/>
      </w:r>
      <w:r w:rsidR="00327281" w:rsidRPr="004E1810">
        <w:rPr>
          <w:rFonts w:ascii="Times New Roman" w:hAnsi="Times New Roman" w:cs="Times New Roman"/>
        </w:rPr>
        <w:tab/>
      </w:r>
      <w:r w:rsidR="00327281" w:rsidRPr="004E1810">
        <w:rPr>
          <w:rFonts w:ascii="Times New Roman" w:hAnsi="Times New Roman" w:cs="Times New Roman"/>
        </w:rPr>
        <w:tab/>
      </w:r>
      <w:r w:rsidR="00327281" w:rsidRPr="004E1810">
        <w:rPr>
          <w:rFonts w:ascii="Times New Roman" w:hAnsi="Times New Roman" w:cs="Times New Roman"/>
        </w:rPr>
        <w:tab/>
      </w:r>
      <w:r w:rsidR="00540DE0">
        <w:rPr>
          <w:rFonts w:ascii="Times New Roman" w:hAnsi="Times New Roman" w:cs="Times New Roman"/>
        </w:rPr>
        <w:t>listopad 202</w:t>
      </w:r>
      <w:r w:rsidR="0037026B">
        <w:rPr>
          <w:rFonts w:ascii="Times New Roman" w:hAnsi="Times New Roman" w:cs="Times New Roman"/>
        </w:rPr>
        <w:t>7</w:t>
      </w:r>
    </w:p>
    <w:p w14:paraId="57BC426E" w14:textId="77777777" w:rsidR="00727A0F" w:rsidRPr="009A4A23"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9A4A23">
        <w:rPr>
          <w:rFonts w:ascii="Times New Roman" w:hAnsi="Times New Roman" w:cs="Times New Roman"/>
          <w:b/>
          <w:u w:val="single"/>
        </w:rPr>
        <w:t>Místo dodání / převzetí plnění</w:t>
      </w:r>
    </w:p>
    <w:p w14:paraId="6C4D59C3" w14:textId="7CFE5636" w:rsidR="00226B12" w:rsidRPr="00727A0F" w:rsidRDefault="008A55C3" w:rsidP="00226B12">
      <w:pPr>
        <w:tabs>
          <w:tab w:val="left" w:pos="3544"/>
        </w:tabs>
        <w:spacing w:after="240"/>
        <w:ind w:left="709"/>
        <w:rPr>
          <w:rFonts w:ascii="Times New Roman" w:hAnsi="Times New Roman" w:cs="Times New Roman"/>
          <w:bCs/>
        </w:rPr>
      </w:pPr>
      <w:r>
        <w:rPr>
          <w:rFonts w:ascii="Times New Roman" w:hAnsi="Times New Roman" w:cs="Times New Roman"/>
        </w:rPr>
        <w:t>Městský úřad Ivančice, Palackého náměstí 196/6, 664 91 Ivančice</w:t>
      </w:r>
    </w:p>
    <w:p w14:paraId="72A77D84" w14:textId="77777777" w:rsidR="002C61C8"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Pr>
          <w:rFonts w:ascii="Times New Roman" w:hAnsi="Times New Roman" w:cs="Times New Roman"/>
          <w:b/>
          <w:u w:val="single"/>
        </w:rPr>
        <w:t>Požadavky na zpracování nabídkové ceny</w:t>
      </w:r>
    </w:p>
    <w:p w14:paraId="1E871DE7" w14:textId="54E273BC" w:rsidR="00816A38" w:rsidRDefault="002C61C8" w:rsidP="00816A38">
      <w:pPr>
        <w:pStyle w:val="NormlnIMP"/>
        <w:spacing w:after="60" w:line="240" w:lineRule="auto"/>
        <w:ind w:left="709"/>
        <w:jc w:val="both"/>
        <w:rPr>
          <w:sz w:val="22"/>
          <w:szCs w:val="22"/>
        </w:rPr>
      </w:pPr>
      <w:r w:rsidRPr="002C61C8">
        <w:rPr>
          <w:color w:val="000000"/>
          <w:sz w:val="22"/>
          <w:szCs w:val="22"/>
        </w:rPr>
        <w:t>Uchazeč stanoví nabídkovou cenu za celé plnění veřejné zakázky</w:t>
      </w:r>
      <w:r w:rsidR="00540DE0">
        <w:rPr>
          <w:color w:val="000000"/>
          <w:sz w:val="22"/>
          <w:szCs w:val="22"/>
        </w:rPr>
        <w:t xml:space="preserve"> a za jednotlivé části veřejné zakázky</w:t>
      </w:r>
      <w:r w:rsidRPr="002C61C8">
        <w:rPr>
          <w:color w:val="000000"/>
          <w:sz w:val="22"/>
          <w:szCs w:val="22"/>
        </w:rPr>
        <w:t>. Cena bude zpracována v souladu se zadávací dokumentací a bude definována jako cena „nejvýše přípustná“ (maximální) ve smyslu zákona č. 526/</w:t>
      </w:r>
      <w:r w:rsidR="00661E12">
        <w:rPr>
          <w:color w:val="000000"/>
          <w:sz w:val="22"/>
          <w:szCs w:val="22"/>
        </w:rPr>
        <w:t>19</w:t>
      </w:r>
      <w:r w:rsidRPr="002C61C8">
        <w:rPr>
          <w:color w:val="000000"/>
          <w:sz w:val="22"/>
          <w:szCs w:val="22"/>
        </w:rPr>
        <w:t xml:space="preserve">90 Sb., o cenách, ve znění pozdějších předpisů, Občanského zákoníku v platném znění. </w:t>
      </w:r>
      <w:r w:rsidRPr="002C61C8">
        <w:rPr>
          <w:sz w:val="22"/>
          <w:szCs w:val="22"/>
        </w:rPr>
        <w:t>Nabídková cena bude doplněna do</w:t>
      </w:r>
      <w:r w:rsidR="008664BD">
        <w:rPr>
          <w:sz w:val="22"/>
          <w:szCs w:val="22"/>
        </w:rPr>
        <w:t xml:space="preserve"> Krycího listu (Příloha č. 4 ZD) a</w:t>
      </w:r>
      <w:r w:rsidRPr="002C61C8">
        <w:rPr>
          <w:sz w:val="22"/>
          <w:szCs w:val="22"/>
        </w:rPr>
        <w:t xml:space="preserve"> </w:t>
      </w:r>
      <w:r w:rsidR="00540DE0">
        <w:rPr>
          <w:sz w:val="22"/>
          <w:szCs w:val="22"/>
        </w:rPr>
        <w:t xml:space="preserve">Specifikace a ceníku </w:t>
      </w:r>
      <w:r w:rsidR="00540DE0" w:rsidRPr="00122FD8">
        <w:rPr>
          <w:sz w:val="22"/>
          <w:szCs w:val="22"/>
        </w:rPr>
        <w:t>prací (</w:t>
      </w:r>
      <w:r w:rsidR="00226B12" w:rsidRPr="00122FD8">
        <w:rPr>
          <w:sz w:val="22"/>
          <w:szCs w:val="22"/>
        </w:rPr>
        <w:t>Příloha</w:t>
      </w:r>
      <w:r w:rsidR="00226B12">
        <w:rPr>
          <w:sz w:val="22"/>
          <w:szCs w:val="22"/>
        </w:rPr>
        <w:t xml:space="preserve"> č. </w:t>
      </w:r>
      <w:r w:rsidR="00745B24">
        <w:rPr>
          <w:sz w:val="22"/>
          <w:szCs w:val="22"/>
        </w:rPr>
        <w:t>5</w:t>
      </w:r>
      <w:r w:rsidR="00540DE0">
        <w:rPr>
          <w:sz w:val="22"/>
          <w:szCs w:val="22"/>
        </w:rPr>
        <w:t xml:space="preserve"> rámcov</w:t>
      </w:r>
      <w:r w:rsidR="00745B24">
        <w:rPr>
          <w:sz w:val="22"/>
          <w:szCs w:val="22"/>
        </w:rPr>
        <w:t>á</w:t>
      </w:r>
      <w:r w:rsidR="00540DE0">
        <w:rPr>
          <w:sz w:val="22"/>
          <w:szCs w:val="22"/>
        </w:rPr>
        <w:t xml:space="preserve"> smlouv</w:t>
      </w:r>
      <w:r w:rsidR="00745B24">
        <w:rPr>
          <w:sz w:val="22"/>
          <w:szCs w:val="22"/>
        </w:rPr>
        <w:t>a</w:t>
      </w:r>
      <w:r w:rsidR="008664BD">
        <w:rPr>
          <w:sz w:val="22"/>
          <w:szCs w:val="22"/>
        </w:rPr>
        <w:t>)</w:t>
      </w:r>
      <w:r w:rsidRPr="002C61C8">
        <w:rPr>
          <w:sz w:val="22"/>
          <w:szCs w:val="22"/>
        </w:rPr>
        <w:t xml:space="preserve">. </w:t>
      </w:r>
    </w:p>
    <w:p w14:paraId="4092DE97" w14:textId="2BE5E530" w:rsidR="002F1318" w:rsidRDefault="002C61C8" w:rsidP="00DE12B2">
      <w:pPr>
        <w:pStyle w:val="NormlnIMP"/>
        <w:spacing w:after="240" w:line="240" w:lineRule="auto"/>
        <w:ind w:left="709"/>
        <w:jc w:val="both"/>
        <w:rPr>
          <w:sz w:val="22"/>
          <w:szCs w:val="22"/>
        </w:rPr>
      </w:pPr>
      <w:r w:rsidRPr="002C61C8">
        <w:rPr>
          <w:bCs/>
          <w:color w:val="000000"/>
          <w:sz w:val="22"/>
          <w:szCs w:val="22"/>
        </w:rPr>
        <w:t xml:space="preserve">Zadavatel </w:t>
      </w:r>
      <w:r w:rsidRPr="002C61C8">
        <w:rPr>
          <w:b/>
          <w:bCs/>
          <w:color w:val="000000"/>
          <w:sz w:val="22"/>
          <w:szCs w:val="22"/>
        </w:rPr>
        <w:t>nepřipouští</w:t>
      </w:r>
      <w:r w:rsidRPr="002C61C8">
        <w:rPr>
          <w:bCs/>
          <w:color w:val="000000"/>
          <w:sz w:val="22"/>
          <w:szCs w:val="22"/>
        </w:rPr>
        <w:t xml:space="preserve"> překročení nabídkové ceny</w:t>
      </w:r>
      <w:r w:rsidRPr="002C61C8">
        <w:rPr>
          <w:bCs/>
          <w:sz w:val="22"/>
          <w:szCs w:val="22"/>
        </w:rPr>
        <w:t xml:space="preserve"> bez DPH, nabídková cena vč. DPH může být překročena p</w:t>
      </w:r>
      <w:r w:rsidR="00DE12B2">
        <w:rPr>
          <w:bCs/>
          <w:sz w:val="22"/>
          <w:szCs w:val="22"/>
        </w:rPr>
        <w:t xml:space="preserve">ouze v případě změny sazby </w:t>
      </w:r>
      <w:r w:rsidR="00DE12B2" w:rsidRPr="00816A38">
        <w:rPr>
          <w:bCs/>
          <w:sz w:val="22"/>
          <w:szCs w:val="22"/>
        </w:rPr>
        <w:t>DPH</w:t>
      </w:r>
      <w:r w:rsidR="00816A38" w:rsidRPr="00816A38">
        <w:rPr>
          <w:bCs/>
          <w:sz w:val="22"/>
          <w:szCs w:val="22"/>
        </w:rPr>
        <w:t xml:space="preserve"> a v</w:t>
      </w:r>
      <w:r w:rsidR="00816A38" w:rsidRPr="00816A38">
        <w:rPr>
          <w:sz w:val="22"/>
          <w:szCs w:val="22"/>
        </w:rPr>
        <w:t> případě, že dojde k nutnosti realizovat dodatečné práce, které nebyly</w:t>
      </w:r>
      <w:r w:rsidR="00816A38" w:rsidRPr="00816A38">
        <w:rPr>
          <w:b/>
          <w:sz w:val="22"/>
          <w:szCs w:val="22"/>
        </w:rPr>
        <w:t xml:space="preserve"> </w:t>
      </w:r>
      <w:r w:rsidR="00816A38" w:rsidRPr="00816A38">
        <w:rPr>
          <w:sz w:val="22"/>
          <w:szCs w:val="22"/>
        </w:rPr>
        <w:t xml:space="preserve">obsaženy v původních zadávacích podmínkách, ale pouze za předpokladu, že jejich potřeba vznikla v důsledku </w:t>
      </w:r>
      <w:r w:rsidR="00816A38" w:rsidRPr="00816A38">
        <w:rPr>
          <w:b/>
          <w:sz w:val="22"/>
          <w:szCs w:val="22"/>
        </w:rPr>
        <w:t>objektivně nepředvídaných okolností</w:t>
      </w:r>
      <w:r w:rsidR="00226B12">
        <w:rPr>
          <w:sz w:val="22"/>
          <w:szCs w:val="22"/>
        </w:rPr>
        <w:t xml:space="preserve"> a tyto dodatečné </w:t>
      </w:r>
      <w:r w:rsidR="00816A38" w:rsidRPr="00816A38">
        <w:rPr>
          <w:sz w:val="22"/>
          <w:szCs w:val="22"/>
        </w:rPr>
        <w:t xml:space="preserve">práce </w:t>
      </w:r>
      <w:r w:rsidR="00816A38" w:rsidRPr="00816A38">
        <w:rPr>
          <w:b/>
          <w:sz w:val="22"/>
          <w:szCs w:val="22"/>
        </w:rPr>
        <w:t>jsou nezbytné</w:t>
      </w:r>
      <w:r w:rsidR="00816A38" w:rsidRPr="00816A38">
        <w:rPr>
          <w:sz w:val="22"/>
          <w:szCs w:val="22"/>
        </w:rPr>
        <w:t xml:space="preserve"> pro provedení původních prací.</w:t>
      </w:r>
    </w:p>
    <w:p w14:paraId="5D721F1F" w14:textId="77777777" w:rsidR="00F03FDA" w:rsidRPr="00DE12B2"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DE12B2">
        <w:rPr>
          <w:rFonts w:ascii="Times New Roman" w:hAnsi="Times New Roman" w:cs="Times New Roman"/>
          <w:b/>
          <w:u w:val="single"/>
        </w:rPr>
        <w:t>Hodno</w:t>
      </w:r>
      <w:r w:rsidR="00F03FDA" w:rsidRPr="00DE12B2">
        <w:rPr>
          <w:rFonts w:ascii="Times New Roman" w:hAnsi="Times New Roman" w:cs="Times New Roman"/>
          <w:b/>
          <w:u w:val="single"/>
        </w:rPr>
        <w:t>tící kritéria způsob hodnocení</w:t>
      </w:r>
    </w:p>
    <w:p w14:paraId="7E20C10C" w14:textId="77777777" w:rsidR="00133164" w:rsidRPr="009A4A23" w:rsidRDefault="00133164" w:rsidP="00133164">
      <w:pPr>
        <w:pStyle w:val="Odstavecseseznamem"/>
        <w:spacing w:after="120" w:line="240" w:lineRule="auto"/>
        <w:contextualSpacing w:val="0"/>
        <w:rPr>
          <w:rFonts w:ascii="Times New Roman" w:hAnsi="Times New Roman" w:cs="Times New Roman"/>
        </w:rPr>
      </w:pPr>
      <w:r w:rsidRPr="004E1810">
        <w:rPr>
          <w:rFonts w:ascii="Times New Roman" w:hAnsi="Times New Roman" w:cs="Times New Roman"/>
          <w:u w:val="single"/>
        </w:rPr>
        <w:t>Kritéria</w:t>
      </w:r>
      <w:r w:rsidRPr="009A4A23">
        <w:rPr>
          <w:rFonts w:ascii="Times New Roman" w:hAnsi="Times New Roman" w:cs="Times New Roman"/>
          <w:u w:val="single"/>
        </w:rPr>
        <w:tab/>
      </w:r>
      <w:r w:rsidRPr="009A4A23">
        <w:rPr>
          <w:rFonts w:ascii="Times New Roman" w:hAnsi="Times New Roman" w:cs="Times New Roman"/>
        </w:rPr>
        <w:tab/>
      </w:r>
      <w:r w:rsidRPr="009A4A23">
        <w:rPr>
          <w:rFonts w:ascii="Times New Roman" w:hAnsi="Times New Roman" w:cs="Times New Roman"/>
        </w:rPr>
        <w:tab/>
      </w:r>
      <w:r w:rsidRPr="009A4A23">
        <w:rPr>
          <w:rFonts w:ascii="Times New Roman" w:hAnsi="Times New Roman" w:cs="Times New Roman"/>
        </w:rPr>
        <w:tab/>
      </w:r>
      <w:r w:rsidRPr="009A4A23">
        <w:rPr>
          <w:rFonts w:ascii="Times New Roman" w:hAnsi="Times New Roman" w:cs="Times New Roman"/>
        </w:rPr>
        <w:tab/>
      </w:r>
      <w:r w:rsidRPr="009A4A23">
        <w:rPr>
          <w:rFonts w:ascii="Times New Roman" w:hAnsi="Times New Roman" w:cs="Times New Roman"/>
        </w:rPr>
        <w:tab/>
      </w:r>
      <w:r w:rsidRPr="009A4A23">
        <w:rPr>
          <w:rFonts w:ascii="Times New Roman" w:hAnsi="Times New Roman" w:cs="Times New Roman"/>
        </w:rPr>
        <w:tab/>
      </w:r>
      <w:r w:rsidRPr="009A4A23">
        <w:rPr>
          <w:rFonts w:ascii="Times New Roman" w:hAnsi="Times New Roman" w:cs="Times New Roman"/>
        </w:rPr>
        <w:tab/>
      </w:r>
      <w:r w:rsidRPr="009A4A23">
        <w:rPr>
          <w:rFonts w:ascii="Times New Roman" w:hAnsi="Times New Roman" w:cs="Times New Roman"/>
        </w:rPr>
        <w:tab/>
      </w:r>
      <w:r w:rsidRPr="009A4A23">
        <w:rPr>
          <w:rFonts w:ascii="Times New Roman" w:hAnsi="Times New Roman" w:cs="Times New Roman"/>
        </w:rPr>
        <w:tab/>
      </w:r>
      <w:r w:rsidRPr="009A4A23">
        <w:rPr>
          <w:rFonts w:ascii="Times New Roman" w:hAnsi="Times New Roman" w:cs="Times New Roman"/>
          <w:u w:val="single"/>
        </w:rPr>
        <w:t>Váha</w:t>
      </w:r>
    </w:p>
    <w:p w14:paraId="7BA349C7" w14:textId="77777777" w:rsidR="00F672B0" w:rsidRPr="000B5E77" w:rsidRDefault="00F672B0" w:rsidP="00F672B0">
      <w:pPr>
        <w:spacing w:after="0"/>
        <w:ind w:firstLine="708"/>
        <w:rPr>
          <w:rFonts w:ascii="Times New Roman" w:hAnsi="Times New Roman" w:cs="Times New Roman"/>
        </w:rPr>
      </w:pPr>
      <w:r w:rsidRPr="000B5E77">
        <w:rPr>
          <w:rFonts w:ascii="Times New Roman" w:hAnsi="Times New Roman" w:cs="Times New Roman"/>
        </w:rPr>
        <w:t>Nabídková cena bez DPH</w:t>
      </w:r>
      <w:r w:rsidRPr="000B5E77">
        <w:rPr>
          <w:rFonts w:ascii="Times New Roman" w:hAnsi="Times New Roman" w:cs="Times New Roman"/>
        </w:rPr>
        <w:tab/>
      </w:r>
      <w:r w:rsidRPr="000B5E77">
        <w:rPr>
          <w:rFonts w:ascii="Times New Roman" w:hAnsi="Times New Roman" w:cs="Times New Roman"/>
        </w:rPr>
        <w:tab/>
      </w:r>
      <w:r w:rsidRPr="000B5E77">
        <w:rPr>
          <w:rFonts w:ascii="Times New Roman" w:hAnsi="Times New Roman" w:cs="Times New Roman"/>
        </w:rPr>
        <w:tab/>
      </w:r>
      <w:r w:rsidRPr="000B5E77">
        <w:rPr>
          <w:rFonts w:ascii="Times New Roman" w:hAnsi="Times New Roman" w:cs="Times New Roman"/>
        </w:rPr>
        <w:tab/>
      </w:r>
      <w:r w:rsidRPr="000B5E77">
        <w:rPr>
          <w:rFonts w:ascii="Times New Roman" w:hAnsi="Times New Roman" w:cs="Times New Roman"/>
        </w:rPr>
        <w:tab/>
      </w:r>
      <w:r w:rsidRPr="000B5E77">
        <w:rPr>
          <w:rFonts w:ascii="Times New Roman" w:hAnsi="Times New Roman" w:cs="Times New Roman"/>
        </w:rPr>
        <w:tab/>
      </w:r>
      <w:r w:rsidRPr="000B5E77">
        <w:rPr>
          <w:rFonts w:ascii="Times New Roman" w:hAnsi="Times New Roman" w:cs="Times New Roman"/>
        </w:rPr>
        <w:tab/>
        <w:t>90 %</w:t>
      </w:r>
    </w:p>
    <w:p w14:paraId="42524763" w14:textId="77777777" w:rsidR="00F672B0" w:rsidRDefault="00F672B0" w:rsidP="00F672B0">
      <w:pPr>
        <w:spacing w:after="0"/>
        <w:ind w:firstLine="708"/>
        <w:rPr>
          <w:rFonts w:ascii="Times New Roman" w:hAnsi="Times New Roman" w:cs="Times New Roman"/>
        </w:rPr>
      </w:pPr>
      <w:r w:rsidRPr="000B5E77">
        <w:rPr>
          <w:rFonts w:ascii="Times New Roman" w:hAnsi="Times New Roman" w:cs="Times New Roman"/>
        </w:rPr>
        <w:t>Reference                                                                                                                10 %</w:t>
      </w:r>
    </w:p>
    <w:p w14:paraId="1AA30FD7" w14:textId="77777777" w:rsidR="00F672B0" w:rsidRDefault="00F672B0" w:rsidP="00901544">
      <w:pPr>
        <w:spacing w:after="0"/>
        <w:ind w:firstLine="708"/>
        <w:rPr>
          <w:rFonts w:ascii="Times New Roman" w:hAnsi="Times New Roman" w:cs="Times New Roman"/>
        </w:rPr>
      </w:pPr>
    </w:p>
    <w:p w14:paraId="60585B62" w14:textId="77777777" w:rsidR="00901544" w:rsidRDefault="00901544" w:rsidP="00901544">
      <w:pPr>
        <w:pStyle w:val="Odstavecseseznamem"/>
        <w:spacing w:after="0" w:line="240" w:lineRule="auto"/>
        <w:contextualSpacing w:val="0"/>
        <w:jc w:val="both"/>
        <w:rPr>
          <w:rFonts w:ascii="Times New Roman" w:hAnsi="Times New Roman" w:cs="Times New Roman"/>
          <w:sz w:val="18"/>
          <w:szCs w:val="18"/>
        </w:rPr>
      </w:pPr>
    </w:p>
    <w:p w14:paraId="66F891F5" w14:textId="2F4492FC" w:rsidR="00A600AC" w:rsidRPr="008A6A28" w:rsidRDefault="00A600AC" w:rsidP="00A600AC">
      <w:pPr>
        <w:pStyle w:val="Odstavecseseznamem"/>
        <w:spacing w:after="0" w:line="240" w:lineRule="auto"/>
        <w:contextualSpacing w:val="0"/>
        <w:jc w:val="both"/>
        <w:rPr>
          <w:rFonts w:ascii="Times New Roman" w:hAnsi="Times New Roman" w:cs="Times New Roman"/>
        </w:rPr>
      </w:pPr>
      <w:r w:rsidRPr="008A6A28">
        <w:rPr>
          <w:rFonts w:ascii="Times New Roman" w:hAnsi="Times New Roman" w:cs="Times New Roman"/>
        </w:rPr>
        <w:t xml:space="preserve">Pro hodnocení nabídek použije hodnotící komise bodovací stupnici v rozsahu 0 až 100. Každé jednotlivé nabídce je dle dílčího kritéria přidělena bodová hodnota, která odráží úspěšnost předmětné nabídky v rámci dílčího kritéria. Pro číselně vyjádřitelná kritéria, pro která má nejvhodnější nabídka maximální hodnotu kritéria, získá hodnocená nabídka bodovou hodnotu, </w:t>
      </w:r>
      <w:r w:rsidRPr="008A6A28">
        <w:rPr>
          <w:rFonts w:ascii="Times New Roman" w:hAnsi="Times New Roman" w:cs="Times New Roman"/>
        </w:rPr>
        <w:lastRenderedPageBreak/>
        <w:t xml:space="preserve">která vznikne násobkem </w:t>
      </w:r>
      <w:smartTag w:uri="urn:schemas-microsoft-com:office:smarttags" w:element="metricconverter">
        <w:smartTagPr>
          <w:attr w:name="ProductID" w:val="100 a"/>
        </w:smartTagPr>
        <w:r w:rsidRPr="008A6A28">
          <w:rPr>
            <w:rFonts w:ascii="Times New Roman" w:hAnsi="Times New Roman" w:cs="Times New Roman"/>
          </w:rPr>
          <w:t>100 a</w:t>
        </w:r>
      </w:smartTag>
      <w:r w:rsidRPr="008A6A28">
        <w:rPr>
          <w:rFonts w:ascii="Times New Roman" w:hAnsi="Times New Roman" w:cs="Times New Roman"/>
        </w:rPr>
        <w:t xml:space="preserve"> poměru hodnoty nabídky k hodnotě nejvhodnější nabídky. Pro číselně vyjádřitelná kritéria, pro která má nejvhodnější nabídka minimální hodnotu kritéria, získá hodnocená nabídka bodovou hodnotu, která vznikne násobkem 100 a poměru hodnoty nejvhodnější nabídky k hodnocené nabídce. Jednotlivým dílčím kritériím jsou zadavatelem stanoveny váhy v procentech podle jejich důležitosti pro konkrétní zadávací řízení tak, že jejich součet je celkem 100. Výsledné bodové hodnoty vzniklé výpočtem, budou matematicky zaokrouhleny na dvě desetinná místa.</w:t>
      </w:r>
    </w:p>
    <w:p w14:paraId="6904445C" w14:textId="77777777" w:rsidR="00A600AC" w:rsidRPr="008A6A28" w:rsidRDefault="00A600AC" w:rsidP="00A600AC">
      <w:pPr>
        <w:spacing w:line="240" w:lineRule="auto"/>
        <w:ind w:left="708"/>
        <w:jc w:val="both"/>
        <w:rPr>
          <w:rFonts w:ascii="Times New Roman" w:hAnsi="Times New Roman" w:cs="Times New Roman"/>
        </w:rPr>
      </w:pPr>
      <w:r w:rsidRPr="008A6A28">
        <w:rPr>
          <w:rFonts w:ascii="Times New Roman" w:hAnsi="Times New Roman" w:cs="Times New Roman"/>
        </w:rPr>
        <w:t>Hodnocení podle bodovací metody provede hodnotící komise tak, že jednotlivá bodová ohodnocení nabídek dle dílčích kritérií vynásobí příslušnou vahou daného kritéria. Na základě součtu výsledných hodnot u jednotlivých nabídek hodnotící komise stanoví pořadí úspěšnosti jednotlivých nabídek. Jako nejúspěšnější bude stanovena nabídka, která dosáhla nejvyšší hodnoty.</w:t>
      </w:r>
    </w:p>
    <w:p w14:paraId="63BF6DE3" w14:textId="77777777" w:rsidR="00A600AC" w:rsidRPr="002C61C8" w:rsidRDefault="00A600AC" w:rsidP="00A600AC">
      <w:pPr>
        <w:pStyle w:val="Odstavecseseznamem"/>
        <w:spacing w:after="240" w:line="240" w:lineRule="auto"/>
        <w:contextualSpacing w:val="0"/>
        <w:rPr>
          <w:rFonts w:ascii="Times New Roman" w:hAnsi="Times New Roman" w:cs="Times New Roman"/>
        </w:rPr>
      </w:pPr>
      <w:r w:rsidRPr="003B4B21">
        <w:rPr>
          <w:rFonts w:ascii="Times New Roman" w:hAnsi="Times New Roman" w:cs="Times New Roman"/>
          <w:i/>
        </w:rPr>
        <w:t>Nejvýhod</w:t>
      </w:r>
      <w:r>
        <w:rPr>
          <w:rFonts w:ascii="Times New Roman" w:hAnsi="Times New Roman" w:cs="Times New Roman"/>
          <w:i/>
        </w:rPr>
        <w:t>nější je nejmenší nabídka (cena</w:t>
      </w:r>
      <w:r w:rsidRPr="003B4B21">
        <w:rPr>
          <w:rFonts w:ascii="Times New Roman" w:hAnsi="Times New Roman" w:cs="Times New Roman"/>
          <w:i/>
        </w:rPr>
        <w:t>)</w:t>
      </w:r>
    </w:p>
    <w:p w14:paraId="41E78FF5" w14:textId="77777777" w:rsidR="00A600AC" w:rsidRPr="002C61C8" w:rsidRDefault="00A600AC" w:rsidP="00A600AC">
      <w:pPr>
        <w:pStyle w:val="Odstavecseseznamem"/>
        <w:spacing w:line="240" w:lineRule="auto"/>
        <w:rPr>
          <w:rFonts w:ascii="Times New Roman" w:hAnsi="Times New Roman" w:cs="Times New Roman"/>
        </w:rPr>
      </w:pPr>
      <w:r w:rsidRPr="002C61C8">
        <w:rPr>
          <w:rFonts w:ascii="Times New Roman" w:hAnsi="Times New Roman" w:cs="Times New Roman"/>
        </w:rPr>
        <w:t xml:space="preserve">                           nejnižší hodnocená nabídková cen</w:t>
      </w:r>
      <w:r>
        <w:rPr>
          <w:rFonts w:ascii="Times New Roman" w:hAnsi="Times New Roman" w:cs="Times New Roman"/>
        </w:rPr>
        <w:t>a</w:t>
      </w:r>
      <w:r w:rsidRPr="002C61C8">
        <w:rPr>
          <w:rFonts w:ascii="Times New Roman" w:hAnsi="Times New Roman" w:cs="Times New Roman"/>
        </w:rPr>
        <w:tab/>
      </w:r>
    </w:p>
    <w:p w14:paraId="6B8A7275" w14:textId="77777777" w:rsidR="00A600AC" w:rsidRPr="002C61C8" w:rsidRDefault="00A600AC" w:rsidP="00A600AC">
      <w:pPr>
        <w:pStyle w:val="Odstavecseseznamem"/>
        <w:spacing w:line="240" w:lineRule="auto"/>
        <w:rPr>
          <w:rFonts w:ascii="Times New Roman" w:hAnsi="Times New Roman" w:cs="Times New Roman"/>
        </w:rPr>
      </w:pPr>
      <w:r w:rsidRPr="002C61C8">
        <w:rPr>
          <w:rFonts w:ascii="Times New Roman" w:hAnsi="Times New Roman" w:cs="Times New Roman"/>
        </w:rPr>
        <w:t>počet bodů = --------------------------------------------------</w:t>
      </w:r>
      <w:r>
        <w:rPr>
          <w:rFonts w:ascii="Times New Roman" w:hAnsi="Times New Roman" w:cs="Times New Roman"/>
        </w:rPr>
        <w:t>---</w:t>
      </w:r>
      <w:r w:rsidRPr="002C61C8">
        <w:rPr>
          <w:rFonts w:ascii="Times New Roman" w:hAnsi="Times New Roman" w:cs="Times New Roman"/>
        </w:rPr>
        <w:t xml:space="preserve"> x 100 x váha</w:t>
      </w:r>
    </w:p>
    <w:p w14:paraId="293F8038" w14:textId="77777777" w:rsidR="00A600AC" w:rsidRDefault="00A600AC" w:rsidP="00A600AC">
      <w:pPr>
        <w:pStyle w:val="Odstavecseseznamem"/>
        <w:spacing w:line="240" w:lineRule="auto"/>
        <w:rPr>
          <w:rFonts w:ascii="Times New Roman" w:hAnsi="Times New Roman" w:cs="Times New Roman"/>
        </w:rPr>
      </w:pPr>
      <w:r w:rsidRPr="002C61C8">
        <w:rPr>
          <w:rFonts w:ascii="Times New Roman" w:hAnsi="Times New Roman" w:cs="Times New Roman"/>
        </w:rPr>
        <w:t xml:space="preserve">                                         nabídnutá</w:t>
      </w:r>
      <w:r w:rsidRPr="00C5455F">
        <w:rPr>
          <w:rFonts w:ascii="Times New Roman" w:hAnsi="Times New Roman" w:cs="Times New Roman"/>
        </w:rPr>
        <w:t xml:space="preserve"> </w:t>
      </w:r>
      <w:r w:rsidRPr="002C61C8">
        <w:rPr>
          <w:rFonts w:ascii="Times New Roman" w:hAnsi="Times New Roman" w:cs="Times New Roman"/>
        </w:rPr>
        <w:t>cena</w:t>
      </w:r>
      <w:r w:rsidRPr="002C61C8">
        <w:rPr>
          <w:rFonts w:ascii="Times New Roman" w:hAnsi="Times New Roman" w:cs="Times New Roman"/>
        </w:rPr>
        <w:tab/>
      </w:r>
    </w:p>
    <w:p w14:paraId="3955E525" w14:textId="74C79F84" w:rsidR="00A600AC" w:rsidRPr="002C61C8" w:rsidRDefault="00A600AC" w:rsidP="00A600AC">
      <w:pPr>
        <w:pStyle w:val="Odstavecseseznamem"/>
        <w:spacing w:line="240" w:lineRule="auto"/>
        <w:rPr>
          <w:rFonts w:ascii="Times New Roman" w:hAnsi="Times New Roman" w:cs="Times New Roman"/>
        </w:rPr>
      </w:pPr>
      <w:r w:rsidRPr="002C61C8">
        <w:rPr>
          <w:rFonts w:ascii="Times New Roman" w:hAnsi="Times New Roman" w:cs="Times New Roman"/>
        </w:rPr>
        <w:tab/>
      </w:r>
    </w:p>
    <w:p w14:paraId="71054CDC" w14:textId="2E811099" w:rsidR="00901544" w:rsidRDefault="00901544" w:rsidP="00901544">
      <w:pPr>
        <w:pStyle w:val="Odstavecseseznamem"/>
        <w:spacing w:line="240" w:lineRule="auto"/>
        <w:jc w:val="both"/>
        <w:rPr>
          <w:rFonts w:ascii="Times New Roman" w:hAnsi="Times New Roman" w:cs="Times New Roman"/>
        </w:rPr>
      </w:pPr>
      <w:r w:rsidRPr="002C61C8">
        <w:rPr>
          <w:rFonts w:ascii="Times New Roman" w:hAnsi="Times New Roman" w:cs="Times New Roman"/>
        </w:rPr>
        <w:t>Hodnotící komise stanoví pořadí nabídek podle hodnotící</w:t>
      </w:r>
      <w:r w:rsidR="002323D1">
        <w:rPr>
          <w:rFonts w:ascii="Times New Roman" w:hAnsi="Times New Roman" w:cs="Times New Roman"/>
        </w:rPr>
        <w:t>ho</w:t>
      </w:r>
      <w:r w:rsidRPr="002C61C8">
        <w:rPr>
          <w:rFonts w:ascii="Times New Roman" w:hAnsi="Times New Roman" w:cs="Times New Roman"/>
        </w:rPr>
        <w:t xml:space="preserve"> kritéri</w:t>
      </w:r>
      <w:r w:rsidR="00D82A7B">
        <w:rPr>
          <w:rFonts w:ascii="Times New Roman" w:hAnsi="Times New Roman" w:cs="Times New Roman"/>
        </w:rPr>
        <w:t>a</w:t>
      </w:r>
      <w:r w:rsidRPr="002C61C8">
        <w:rPr>
          <w:rFonts w:ascii="Times New Roman" w:hAnsi="Times New Roman" w:cs="Times New Roman"/>
        </w:rPr>
        <w:t xml:space="preserve"> a navrhne Zadavateli přidělit zakázku a uzavřít smlouvu s Uchazečem, který podal nejvýhodnější nabídku. </w:t>
      </w:r>
    </w:p>
    <w:p w14:paraId="16A38956" w14:textId="77777777" w:rsidR="002323D1" w:rsidRPr="002C61C8" w:rsidRDefault="002323D1" w:rsidP="00901544">
      <w:pPr>
        <w:pStyle w:val="Odstavecseseznamem"/>
        <w:spacing w:line="240" w:lineRule="auto"/>
        <w:jc w:val="both"/>
        <w:rPr>
          <w:rFonts w:ascii="Times New Roman" w:hAnsi="Times New Roman" w:cs="Times New Roman"/>
        </w:rPr>
      </w:pPr>
    </w:p>
    <w:p w14:paraId="73627DB8" w14:textId="77777777" w:rsidR="00901544" w:rsidRDefault="00901544" w:rsidP="00901544">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Ukončením </w:t>
      </w:r>
      <w:r>
        <w:rPr>
          <w:rFonts w:ascii="Times New Roman" w:hAnsi="Times New Roman" w:cs="Times New Roman"/>
        </w:rPr>
        <w:t>zadávacího</w:t>
      </w:r>
      <w:r w:rsidRPr="002C61C8">
        <w:rPr>
          <w:rFonts w:ascii="Times New Roman" w:hAnsi="Times New Roman" w:cs="Times New Roman"/>
        </w:rPr>
        <w:t xml:space="preserve"> řízení a oznámení výsledku soutěže nevzniká automaticky smluvní vztah. Splněním podmínek </w:t>
      </w:r>
      <w:r>
        <w:rPr>
          <w:rFonts w:ascii="Times New Roman" w:hAnsi="Times New Roman" w:cs="Times New Roman"/>
        </w:rPr>
        <w:t xml:space="preserve">zadávacího </w:t>
      </w:r>
      <w:r w:rsidRPr="002C61C8">
        <w:rPr>
          <w:rFonts w:ascii="Times New Roman" w:hAnsi="Times New Roman" w:cs="Times New Roman"/>
        </w:rPr>
        <w:t>řízení nevzniká nárok na uzavření smlouvy.</w:t>
      </w:r>
    </w:p>
    <w:p w14:paraId="6AAAAA9D" w14:textId="77777777"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Požadavky na p</w:t>
      </w:r>
      <w:r w:rsidR="00F03FDA" w:rsidRPr="004F5275">
        <w:rPr>
          <w:rFonts w:ascii="Times New Roman" w:hAnsi="Times New Roman" w:cs="Times New Roman"/>
          <w:b/>
          <w:u w:val="single"/>
        </w:rPr>
        <w:t>rokázání kvalifikace dodavatele</w:t>
      </w:r>
    </w:p>
    <w:p w14:paraId="306035C2" w14:textId="77777777"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Kvalifikovaným pro plnění veřejné zakázky je dodavatel, který splní:</w:t>
      </w:r>
    </w:p>
    <w:p w14:paraId="75FB1C74" w14:textId="246DE5DA" w:rsidR="001C06BA" w:rsidRPr="008E18E5" w:rsidRDefault="001C06BA" w:rsidP="001C06BA">
      <w:pPr>
        <w:spacing w:after="120"/>
        <w:ind w:left="709"/>
        <w:jc w:val="both"/>
        <w:rPr>
          <w:rFonts w:ascii="Times New Roman" w:hAnsi="Times New Roman" w:cs="Times New Roman"/>
        </w:rPr>
      </w:pPr>
      <w:r w:rsidRPr="002630C0">
        <w:rPr>
          <w:rFonts w:ascii="Times New Roman" w:hAnsi="Times New Roman" w:cs="Times New Roman"/>
          <w:b/>
        </w:rPr>
        <w:t>1</w:t>
      </w:r>
      <w:r w:rsidR="00881AB7">
        <w:rPr>
          <w:rFonts w:ascii="Times New Roman" w:hAnsi="Times New Roman" w:cs="Times New Roman"/>
          <w:b/>
        </w:rPr>
        <w:t>6</w:t>
      </w:r>
      <w:r w:rsidRPr="002630C0">
        <w:rPr>
          <w:rFonts w:ascii="Times New Roman" w:hAnsi="Times New Roman" w:cs="Times New Roman"/>
          <w:b/>
        </w:rPr>
        <w:t>.1</w:t>
      </w:r>
      <w:r w:rsidRPr="00E1320A">
        <w:rPr>
          <w:rFonts w:ascii="Times New Roman" w:hAnsi="Times New Roman" w:cs="Times New Roman"/>
          <w:b/>
        </w:rPr>
        <w:t xml:space="preserve">. </w:t>
      </w:r>
      <w:r w:rsidRPr="008E18E5">
        <w:rPr>
          <w:rFonts w:ascii="Times New Roman" w:hAnsi="Times New Roman" w:cs="Times New Roman"/>
          <w:b/>
        </w:rPr>
        <w:t xml:space="preserve">Základní </w:t>
      </w:r>
      <w:r w:rsidRPr="008E18E5">
        <w:rPr>
          <w:rFonts w:ascii="Times New Roman" w:hAnsi="Times New Roman" w:cs="Times New Roman"/>
        </w:rPr>
        <w:t>způsobilost podle ustanovení § 74 odst. 1 ZVZ, a to předložením čestného prohlášení, jehož vzor je uveden v Příloze č. 2.</w:t>
      </w:r>
    </w:p>
    <w:p w14:paraId="3D7F8B32" w14:textId="4F3CFC27" w:rsidR="001C06BA" w:rsidRPr="008E18E5" w:rsidRDefault="001C06BA" w:rsidP="001C06BA">
      <w:pPr>
        <w:spacing w:after="120"/>
        <w:ind w:left="709"/>
        <w:jc w:val="both"/>
        <w:rPr>
          <w:rFonts w:ascii="Times New Roman" w:hAnsi="Times New Roman" w:cs="Times New Roman"/>
        </w:rPr>
      </w:pPr>
      <w:r w:rsidRPr="008E18E5">
        <w:rPr>
          <w:rFonts w:ascii="Times New Roman" w:hAnsi="Times New Roman" w:cs="Times New Roman"/>
          <w:b/>
        </w:rPr>
        <w:t>1</w:t>
      </w:r>
      <w:r w:rsidR="00881AB7">
        <w:rPr>
          <w:rFonts w:ascii="Times New Roman" w:hAnsi="Times New Roman" w:cs="Times New Roman"/>
          <w:b/>
        </w:rPr>
        <w:t>6</w:t>
      </w:r>
      <w:r w:rsidRPr="008E18E5">
        <w:rPr>
          <w:rFonts w:ascii="Times New Roman" w:hAnsi="Times New Roman" w:cs="Times New Roman"/>
          <w:b/>
        </w:rPr>
        <w:t>.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Pr="008E18E5">
        <w:rPr>
          <w:rFonts w:ascii="Times New Roman" w:hAnsi="Times New Roman" w:cs="Times New Roman"/>
        </w:rPr>
        <w:t>způsobilost podle ustanovení § 77 ZVZ (dále jen „PZ“), a to předložením:</w:t>
      </w:r>
    </w:p>
    <w:p w14:paraId="610BDD25" w14:textId="77777777" w:rsidR="00EA4A01" w:rsidRDefault="00D105F6" w:rsidP="00EA4A01">
      <w:pPr>
        <w:spacing w:after="60"/>
        <w:ind w:left="709"/>
        <w:jc w:val="both"/>
        <w:rPr>
          <w:rFonts w:ascii="Times New Roman" w:hAnsi="Times New Roman" w:cs="Times New Roman"/>
        </w:rPr>
      </w:pPr>
      <w:bookmarkStart w:id="0" w:name="_Hlk22798483"/>
      <w:r w:rsidRPr="004F5275">
        <w:rPr>
          <w:rFonts w:ascii="Times New Roman" w:hAnsi="Times New Roman" w:cs="Times New Roman"/>
        </w:rPr>
        <w:t xml:space="preserve">a) </w:t>
      </w:r>
      <w:r w:rsidRPr="004369E5">
        <w:rPr>
          <w:rFonts w:ascii="Times New Roman" w:hAnsi="Times New Roman" w:cs="Times New Roman"/>
          <w:b/>
        </w:rPr>
        <w:t>výpisu z obchodního rejstříku</w:t>
      </w:r>
      <w:r w:rsidRPr="004F5275">
        <w:rPr>
          <w:rFonts w:ascii="Times New Roman" w:hAnsi="Times New Roman" w:cs="Times New Roman"/>
        </w:rPr>
        <w:t xml:space="preserve"> nebo jiné evidence,</w:t>
      </w:r>
      <w:r w:rsidR="009C2991">
        <w:rPr>
          <w:rFonts w:ascii="Times New Roman" w:hAnsi="Times New Roman" w:cs="Times New Roman"/>
        </w:rPr>
        <w:t xml:space="preserve"> pokud je v ní dodavatel zapsán.</w:t>
      </w:r>
    </w:p>
    <w:p w14:paraId="072904B2" w14:textId="2FB4ADF1" w:rsidR="007343C9" w:rsidRPr="00E12532" w:rsidRDefault="00D105F6" w:rsidP="00B44BB5">
      <w:pPr>
        <w:spacing w:after="60"/>
        <w:ind w:left="709"/>
        <w:jc w:val="both"/>
        <w:rPr>
          <w:rFonts w:ascii="Times New Roman" w:hAnsi="Times New Roman" w:cs="Times New Roman"/>
        </w:rPr>
      </w:pPr>
      <w:r w:rsidRPr="004F5275">
        <w:rPr>
          <w:rFonts w:ascii="Times New Roman" w:hAnsi="Times New Roman" w:cs="Times New Roman"/>
        </w:rPr>
        <w:t>b</w:t>
      </w:r>
      <w:r w:rsidRPr="00E12532">
        <w:rPr>
          <w:rFonts w:ascii="Times New Roman" w:hAnsi="Times New Roman" w:cs="Times New Roman"/>
        </w:rPr>
        <w:t xml:space="preserve">) kopie dokladu o oprávnění k podnikání podle zvláštních právních předpisů v rozsahu odpovídajícím předmětu veřejné zakázky, zejména doklad prokazující příslušné </w:t>
      </w:r>
      <w:r w:rsidRPr="00E12532">
        <w:rPr>
          <w:rFonts w:ascii="Times New Roman" w:hAnsi="Times New Roman" w:cs="Times New Roman"/>
          <w:b/>
        </w:rPr>
        <w:t>živnostenské o</w:t>
      </w:r>
      <w:r w:rsidR="00B44BB5" w:rsidRPr="00E12532">
        <w:rPr>
          <w:rFonts w:ascii="Times New Roman" w:hAnsi="Times New Roman" w:cs="Times New Roman"/>
          <w:b/>
        </w:rPr>
        <w:t>právnění</w:t>
      </w:r>
      <w:r w:rsidR="000C1EE6" w:rsidRPr="00E12532">
        <w:rPr>
          <w:rFonts w:ascii="Times New Roman" w:hAnsi="Times New Roman" w:cs="Times New Roman"/>
          <w:b/>
        </w:rPr>
        <w:t xml:space="preserve"> „Provádění staveb, jejich změn a odstraňování“ a „Poskytování služeb v oblasti bezpečnosti a ochrany zdraví při práci“</w:t>
      </w:r>
    </w:p>
    <w:p w14:paraId="46CE3869" w14:textId="597A311B" w:rsidR="00C010DF" w:rsidRPr="00E12532" w:rsidRDefault="00B44BB5" w:rsidP="00E91DAD">
      <w:pPr>
        <w:tabs>
          <w:tab w:val="left" w:pos="851"/>
          <w:tab w:val="left" w:pos="993"/>
        </w:tabs>
        <w:spacing w:after="120"/>
        <w:ind w:left="709"/>
        <w:jc w:val="both"/>
        <w:rPr>
          <w:rFonts w:ascii="Times New Roman" w:hAnsi="Times New Roman" w:cs="Times New Roman"/>
        </w:rPr>
      </w:pPr>
      <w:r w:rsidRPr="00E12532">
        <w:rPr>
          <w:rFonts w:ascii="Times New Roman" w:hAnsi="Times New Roman" w:cs="Times New Roman"/>
        </w:rPr>
        <w:t>c</w:t>
      </w:r>
      <w:r w:rsidR="004369E5" w:rsidRPr="00E12532">
        <w:rPr>
          <w:rFonts w:ascii="Times New Roman" w:hAnsi="Times New Roman" w:cs="Times New Roman"/>
        </w:rPr>
        <w:t xml:space="preserve">) </w:t>
      </w:r>
      <w:r w:rsidR="00C010DF" w:rsidRPr="00E12532">
        <w:rPr>
          <w:rFonts w:ascii="Times New Roman" w:hAnsi="Times New Roman" w:cs="Times New Roman"/>
        </w:rPr>
        <w:t xml:space="preserve">kopie </w:t>
      </w:r>
      <w:r w:rsidR="00C010DF" w:rsidRPr="00E12532">
        <w:rPr>
          <w:rFonts w:ascii="Times New Roman" w:hAnsi="Times New Roman" w:cs="Times New Roman"/>
          <w:b/>
        </w:rPr>
        <w:t>autorizačního oprávnění</w:t>
      </w:r>
      <w:r w:rsidR="00C010DF" w:rsidRPr="00E12532">
        <w:rPr>
          <w:rFonts w:ascii="Times New Roman" w:hAnsi="Times New Roman" w:cs="Times New Roman"/>
        </w:rPr>
        <w:t xml:space="preserve"> – autorizovaný technik nebo inženýr pro obor „</w:t>
      </w:r>
      <w:r w:rsidR="00C010DF" w:rsidRPr="00E12532">
        <w:rPr>
          <w:rFonts w:ascii="Times New Roman" w:hAnsi="Times New Roman" w:cs="Times New Roman"/>
          <w:b/>
        </w:rPr>
        <w:t xml:space="preserve">Pozemní stavby“ </w:t>
      </w:r>
      <w:r w:rsidR="006916E9" w:rsidRPr="00E12532">
        <w:rPr>
          <w:rFonts w:ascii="Times New Roman" w:hAnsi="Times New Roman" w:cs="Times New Roman"/>
        </w:rPr>
        <w:t>a</w:t>
      </w:r>
      <w:r w:rsidR="00C010DF" w:rsidRPr="00E12532">
        <w:rPr>
          <w:rFonts w:ascii="Times New Roman" w:hAnsi="Times New Roman" w:cs="Times New Roman"/>
          <w:b/>
        </w:rPr>
        <w:t xml:space="preserve"> „Dopravní stavby“,</w:t>
      </w:r>
      <w:r w:rsidR="00C010DF" w:rsidRPr="00E12532">
        <w:rPr>
          <w:rFonts w:ascii="Times New Roman" w:hAnsi="Times New Roman" w:cs="Times New Roman"/>
        </w:rPr>
        <w:t xml:space="preserve"> jejímž prostřednictvím dodavatel zabezpečuje odbornou způsobilost dle zákona č. 360/1992 Sb., o výkonu povolání autorizovaných architektů a o výkonu povolání autorizovaných inženýrů a techniků činných ve výstavbě, v účinném znění.</w:t>
      </w:r>
    </w:p>
    <w:p w14:paraId="193613FD" w14:textId="3DC29276" w:rsidR="0099271A" w:rsidRDefault="0099271A" w:rsidP="00C010DF">
      <w:pPr>
        <w:tabs>
          <w:tab w:val="left" w:pos="851"/>
          <w:tab w:val="left" w:pos="993"/>
        </w:tabs>
        <w:spacing w:after="240"/>
        <w:ind w:left="709"/>
        <w:jc w:val="both"/>
        <w:rPr>
          <w:rFonts w:ascii="Times New Roman" w:hAnsi="Times New Roman" w:cs="Times New Roman"/>
        </w:rPr>
      </w:pPr>
      <w:r w:rsidRPr="00E12532">
        <w:rPr>
          <w:rFonts w:ascii="Times New Roman" w:hAnsi="Times New Roman" w:cs="Times New Roman"/>
        </w:rPr>
        <w:t>d) kopie dokladu Koordinátora BOZP při práci na staveništi uděleného podle zákona č. 309/2006 Sb., zákon o zajištění dalších podmínek bezpečnosti a ochrany zdraví při práci, ve znění pozdějších předpisů</w:t>
      </w:r>
    </w:p>
    <w:p w14:paraId="6C7995ED" w14:textId="5335DF4B" w:rsidR="00E91DAD" w:rsidRPr="00E12532" w:rsidRDefault="00E91DAD" w:rsidP="00C010DF">
      <w:pPr>
        <w:tabs>
          <w:tab w:val="left" w:pos="851"/>
          <w:tab w:val="left" w:pos="993"/>
        </w:tabs>
        <w:spacing w:after="240"/>
        <w:ind w:left="709"/>
        <w:jc w:val="both"/>
        <w:rPr>
          <w:rFonts w:ascii="Times New Roman" w:hAnsi="Times New Roman" w:cs="Times New Roman"/>
        </w:rPr>
      </w:pPr>
      <w:r>
        <w:rPr>
          <w:rFonts w:ascii="Times New Roman" w:hAnsi="Times New Roman" w:cs="Times New Roman"/>
        </w:rPr>
        <w:t xml:space="preserve">e) pojištění odpovědnosti za škodu na pojistnou </w:t>
      </w:r>
      <w:r w:rsidRPr="00EF15C1">
        <w:rPr>
          <w:rFonts w:ascii="Times New Roman" w:hAnsi="Times New Roman" w:cs="Times New Roman"/>
        </w:rPr>
        <w:t xml:space="preserve">částku alespoň </w:t>
      </w:r>
      <w:r w:rsidR="00EF15C1" w:rsidRPr="00EF15C1">
        <w:rPr>
          <w:rFonts w:ascii="Times New Roman" w:hAnsi="Times New Roman" w:cs="Times New Roman"/>
        </w:rPr>
        <w:t>2 mil</w:t>
      </w:r>
      <w:bookmarkStart w:id="1" w:name="_GoBack"/>
      <w:bookmarkEnd w:id="1"/>
      <w:r w:rsidR="00EF15C1">
        <w:rPr>
          <w:rFonts w:ascii="Times New Roman" w:hAnsi="Times New Roman" w:cs="Times New Roman"/>
        </w:rPr>
        <w:t>. Kč</w:t>
      </w:r>
    </w:p>
    <w:bookmarkEnd w:id="0"/>
    <w:p w14:paraId="4BA5E73F" w14:textId="77777777" w:rsidR="00787D1F" w:rsidRPr="00E12532" w:rsidRDefault="00787D1F" w:rsidP="007343C9">
      <w:pPr>
        <w:tabs>
          <w:tab w:val="left" w:pos="851"/>
          <w:tab w:val="left" w:pos="993"/>
        </w:tabs>
        <w:spacing w:after="240"/>
        <w:ind w:left="709"/>
        <w:jc w:val="both"/>
        <w:rPr>
          <w:rFonts w:ascii="Times New Roman" w:hAnsi="Times New Roman" w:cs="Times New Roman"/>
        </w:rPr>
      </w:pPr>
      <w:r w:rsidRPr="00E12532">
        <w:rPr>
          <w:rFonts w:ascii="Times New Roman" w:hAnsi="Times New Roman" w:cs="Times New Roman"/>
        </w:rPr>
        <w:t>Dodavatel, se kterým má být uzavřena smlouva, je povinen předložit před uzavřením smlouvy originály nebo ověřené kopie příslušných dokladů.</w:t>
      </w:r>
    </w:p>
    <w:p w14:paraId="36A539C6" w14:textId="7B39C17A" w:rsidR="007343C9" w:rsidRPr="00E12532" w:rsidRDefault="007343C9" w:rsidP="007343C9">
      <w:pPr>
        <w:spacing w:after="120"/>
        <w:ind w:left="709"/>
        <w:jc w:val="both"/>
        <w:rPr>
          <w:rFonts w:ascii="Times New Roman" w:hAnsi="Times New Roman" w:cs="Times New Roman"/>
        </w:rPr>
      </w:pPr>
      <w:r w:rsidRPr="00E12532">
        <w:rPr>
          <w:rFonts w:ascii="Times New Roman" w:hAnsi="Times New Roman" w:cs="Times New Roman"/>
          <w:b/>
        </w:rPr>
        <w:lastRenderedPageBreak/>
        <w:t>1</w:t>
      </w:r>
      <w:r w:rsidR="00881AB7" w:rsidRPr="00E12532">
        <w:rPr>
          <w:rFonts w:ascii="Times New Roman" w:hAnsi="Times New Roman" w:cs="Times New Roman"/>
          <w:b/>
        </w:rPr>
        <w:t>6</w:t>
      </w:r>
      <w:r w:rsidRPr="00E12532">
        <w:rPr>
          <w:rFonts w:ascii="Times New Roman" w:hAnsi="Times New Roman" w:cs="Times New Roman"/>
          <w:b/>
        </w:rPr>
        <w:t>. 3.</w:t>
      </w:r>
      <w:r w:rsidRPr="00E12532">
        <w:rPr>
          <w:rFonts w:ascii="Times New Roman" w:hAnsi="Times New Roman" w:cs="Times New Roman"/>
        </w:rPr>
        <w:t xml:space="preserve"> </w:t>
      </w:r>
      <w:r w:rsidRPr="00E12532">
        <w:rPr>
          <w:rFonts w:ascii="Times New Roman" w:hAnsi="Times New Roman" w:cs="Times New Roman"/>
          <w:b/>
        </w:rPr>
        <w:t xml:space="preserve">Technická kvalifikace </w:t>
      </w:r>
      <w:r w:rsidRPr="00E12532">
        <w:rPr>
          <w:rFonts w:ascii="Times New Roman" w:hAnsi="Times New Roman" w:cs="Times New Roman"/>
        </w:rPr>
        <w:t xml:space="preserve">podle ustanovení § 79 (dále jen „TK“) uchazeč prokáže předložením seznamu významných zakázek formou čestného prohlášení, Příloha č. 3. </w:t>
      </w:r>
    </w:p>
    <w:p w14:paraId="7BA62B41" w14:textId="6CFB207D" w:rsidR="00E1320A" w:rsidRDefault="007343C9" w:rsidP="007343C9">
      <w:pPr>
        <w:spacing w:after="240"/>
        <w:ind w:left="709"/>
        <w:jc w:val="both"/>
        <w:rPr>
          <w:rFonts w:ascii="Times New Roman" w:hAnsi="Times New Roman" w:cs="Times New Roman"/>
        </w:rPr>
      </w:pPr>
      <w:bookmarkStart w:id="2" w:name="_Hlk22799401"/>
      <w:r w:rsidRPr="00E12532">
        <w:rPr>
          <w:rFonts w:ascii="Times New Roman" w:hAnsi="Times New Roman" w:cs="Times New Roman"/>
          <w:u w:val="single"/>
        </w:rPr>
        <w:t>Dodavatel splňuje TK</w:t>
      </w:r>
      <w:r w:rsidR="00E1320A" w:rsidRPr="00E12532">
        <w:rPr>
          <w:rFonts w:ascii="Times New Roman" w:hAnsi="Times New Roman" w:cs="Times New Roman"/>
          <w:u w:val="single"/>
        </w:rPr>
        <w:t>, pokud v posledních</w:t>
      </w:r>
      <w:r w:rsidR="00E1320A" w:rsidRPr="00E12532">
        <w:rPr>
          <w:rFonts w:ascii="Times New Roman" w:hAnsi="Times New Roman" w:cs="Times New Roman"/>
          <w:b/>
          <w:u w:val="single"/>
        </w:rPr>
        <w:t xml:space="preserve"> </w:t>
      </w:r>
      <w:r w:rsidR="004369E5" w:rsidRPr="00E12532">
        <w:rPr>
          <w:rFonts w:ascii="Times New Roman" w:hAnsi="Times New Roman" w:cs="Times New Roman"/>
          <w:b/>
          <w:u w:val="single"/>
        </w:rPr>
        <w:t>3</w:t>
      </w:r>
      <w:r w:rsidR="00E1320A" w:rsidRPr="00E12532">
        <w:rPr>
          <w:rFonts w:ascii="Times New Roman" w:hAnsi="Times New Roman" w:cs="Times New Roman"/>
          <w:b/>
          <w:u w:val="single"/>
        </w:rPr>
        <w:t xml:space="preserve"> letech</w:t>
      </w:r>
      <w:r w:rsidR="00E1320A" w:rsidRPr="00E12532">
        <w:rPr>
          <w:rFonts w:ascii="Times New Roman" w:hAnsi="Times New Roman" w:cs="Times New Roman"/>
          <w:u w:val="single"/>
        </w:rPr>
        <w:t xml:space="preserve"> provedl </w:t>
      </w:r>
      <w:r w:rsidR="00E1320A" w:rsidRPr="000B5E77">
        <w:rPr>
          <w:rFonts w:ascii="Times New Roman" w:hAnsi="Times New Roman" w:cs="Times New Roman"/>
          <w:u w:val="single"/>
        </w:rPr>
        <w:t xml:space="preserve">alespoň </w:t>
      </w:r>
      <w:r w:rsidR="00914ABF" w:rsidRPr="000B5E77">
        <w:rPr>
          <w:rFonts w:ascii="Times New Roman" w:hAnsi="Times New Roman" w:cs="Times New Roman"/>
          <w:b/>
          <w:u w:val="single"/>
        </w:rPr>
        <w:t>3</w:t>
      </w:r>
      <w:r w:rsidR="005C4EC9" w:rsidRPr="000B5E77">
        <w:rPr>
          <w:rFonts w:ascii="Times New Roman" w:hAnsi="Times New Roman" w:cs="Times New Roman"/>
          <w:b/>
          <w:u w:val="single"/>
        </w:rPr>
        <w:t xml:space="preserve"> zakázk</w:t>
      </w:r>
      <w:r w:rsidR="00914ABF" w:rsidRPr="000B5E77">
        <w:rPr>
          <w:rFonts w:ascii="Times New Roman" w:hAnsi="Times New Roman" w:cs="Times New Roman"/>
          <w:b/>
          <w:u w:val="single"/>
        </w:rPr>
        <w:t>y</w:t>
      </w:r>
      <w:r w:rsidR="00E1320A" w:rsidRPr="000B5E77">
        <w:rPr>
          <w:rFonts w:ascii="Times New Roman" w:hAnsi="Times New Roman" w:cs="Times New Roman"/>
          <w:b/>
          <w:u w:val="single"/>
        </w:rPr>
        <w:t xml:space="preserve"> na </w:t>
      </w:r>
      <w:r w:rsidR="00193686" w:rsidRPr="000B5E77">
        <w:rPr>
          <w:rFonts w:ascii="Times New Roman" w:hAnsi="Times New Roman" w:cs="Times New Roman"/>
          <w:b/>
          <w:u w:val="single"/>
        </w:rPr>
        <w:t>služby</w:t>
      </w:r>
      <w:r w:rsidR="00E1320A" w:rsidRPr="000B5E77">
        <w:rPr>
          <w:rFonts w:ascii="Times New Roman" w:hAnsi="Times New Roman" w:cs="Times New Roman"/>
        </w:rPr>
        <w:t xml:space="preserve">, </w:t>
      </w:r>
      <w:r w:rsidR="00787D1F" w:rsidRPr="000B5E77">
        <w:rPr>
          <w:rFonts w:ascii="Times New Roman" w:hAnsi="Times New Roman" w:cs="Times New Roman"/>
        </w:rPr>
        <w:t>kter</w:t>
      </w:r>
      <w:r w:rsidR="00BB339A" w:rsidRPr="000B5E77">
        <w:rPr>
          <w:rFonts w:ascii="Times New Roman" w:hAnsi="Times New Roman" w:cs="Times New Roman"/>
        </w:rPr>
        <w:t>é</w:t>
      </w:r>
      <w:r w:rsidR="00787D1F" w:rsidRPr="000B5E77">
        <w:rPr>
          <w:rFonts w:ascii="Times New Roman" w:hAnsi="Times New Roman" w:cs="Times New Roman"/>
        </w:rPr>
        <w:t xml:space="preserve"> j</w:t>
      </w:r>
      <w:r w:rsidR="00775FF4" w:rsidRPr="000B5E77">
        <w:rPr>
          <w:rFonts w:ascii="Times New Roman" w:hAnsi="Times New Roman" w:cs="Times New Roman"/>
        </w:rPr>
        <w:t>sou</w:t>
      </w:r>
      <w:r w:rsidR="00787D1F" w:rsidRPr="000B5E77">
        <w:rPr>
          <w:rFonts w:ascii="Times New Roman" w:hAnsi="Times New Roman" w:cs="Times New Roman"/>
        </w:rPr>
        <w:t xml:space="preserve"> shodn</w:t>
      </w:r>
      <w:r w:rsidR="00BB339A" w:rsidRPr="000B5E77">
        <w:rPr>
          <w:rFonts w:ascii="Times New Roman" w:hAnsi="Times New Roman" w:cs="Times New Roman"/>
        </w:rPr>
        <w:t>é</w:t>
      </w:r>
      <w:r w:rsidR="00787D1F" w:rsidRPr="000B5E77">
        <w:rPr>
          <w:rFonts w:ascii="Times New Roman" w:hAnsi="Times New Roman" w:cs="Times New Roman"/>
        </w:rPr>
        <w:t xml:space="preserve"> s předmětem plnění této veřejné zakázky, </w:t>
      </w:r>
      <w:r w:rsidR="007773C3" w:rsidRPr="000B5E77">
        <w:rPr>
          <w:rFonts w:ascii="Times New Roman" w:hAnsi="Times New Roman" w:cs="Times New Roman"/>
        </w:rPr>
        <w:t>tj.</w:t>
      </w:r>
      <w:r w:rsidR="00193686" w:rsidRPr="000B5E77">
        <w:rPr>
          <w:rFonts w:ascii="Times New Roman" w:hAnsi="Times New Roman" w:cs="Times New Roman"/>
        </w:rPr>
        <w:t xml:space="preserve"> výkon TDI a koordinátora BOZP na dílech, jejichž hodnota dosahovala hodnoty alespoň </w:t>
      </w:r>
      <w:r w:rsidR="0037026B" w:rsidRPr="000B5E77">
        <w:rPr>
          <w:rFonts w:ascii="Times New Roman" w:hAnsi="Times New Roman" w:cs="Times New Roman"/>
          <w:b/>
        </w:rPr>
        <w:t>3</w:t>
      </w:r>
      <w:r w:rsidR="00193686" w:rsidRPr="000B5E77">
        <w:rPr>
          <w:rFonts w:ascii="Times New Roman" w:hAnsi="Times New Roman" w:cs="Times New Roman"/>
          <w:b/>
        </w:rPr>
        <w:t>0 mil. Kč bez DPH</w:t>
      </w:r>
      <w:r w:rsidR="001A63A7" w:rsidRPr="000B5E77">
        <w:rPr>
          <w:rFonts w:ascii="Times New Roman" w:hAnsi="Times New Roman" w:cs="Times New Roman"/>
          <w:b/>
        </w:rPr>
        <w:t xml:space="preserve"> </w:t>
      </w:r>
      <w:r w:rsidR="001A63A7" w:rsidRPr="000B5E77">
        <w:rPr>
          <w:rFonts w:ascii="Times New Roman" w:hAnsi="Times New Roman" w:cs="Times New Roman"/>
        </w:rPr>
        <w:t>(nejedná</w:t>
      </w:r>
      <w:r w:rsidR="001A63A7" w:rsidRPr="00E12532">
        <w:rPr>
          <w:rFonts w:ascii="Times New Roman" w:hAnsi="Times New Roman" w:cs="Times New Roman"/>
        </w:rPr>
        <w:t xml:space="preserve"> se o součet finančního objemu jednotlivých hodnot zakázek uvedených na seznamu!)</w:t>
      </w:r>
      <w:r w:rsidR="00193686" w:rsidRPr="00E12532">
        <w:rPr>
          <w:rFonts w:ascii="Times New Roman" w:hAnsi="Times New Roman" w:cs="Times New Roman"/>
        </w:rPr>
        <w:t xml:space="preserve">, </w:t>
      </w:r>
      <w:r w:rsidR="001A63A7" w:rsidRPr="00E12532">
        <w:rPr>
          <w:rFonts w:ascii="Times New Roman" w:hAnsi="Times New Roman" w:cs="Times New Roman"/>
        </w:rPr>
        <w:t>z nichž alespoň jedna zakázka byla zakázkou dotovanou – např. z dotačního titulu IROP</w:t>
      </w:r>
      <w:r w:rsidR="00775FF4" w:rsidRPr="00E12532">
        <w:rPr>
          <w:rFonts w:ascii="Times New Roman" w:hAnsi="Times New Roman" w:cs="Times New Roman"/>
        </w:rPr>
        <w:t>.</w:t>
      </w:r>
    </w:p>
    <w:bookmarkEnd w:id="2"/>
    <w:p w14:paraId="30D66403" w14:textId="77777777"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Poža</w:t>
      </w:r>
      <w:r w:rsidR="00647EAE" w:rsidRPr="00647EAE">
        <w:rPr>
          <w:rFonts w:ascii="Times New Roman" w:hAnsi="Times New Roman" w:cs="Times New Roman"/>
          <w:b/>
          <w:u w:val="single"/>
        </w:rPr>
        <w:t xml:space="preserve">davek na písemnou formu </w:t>
      </w:r>
      <w:r w:rsidR="00CE3E0D">
        <w:rPr>
          <w:rFonts w:ascii="Times New Roman" w:hAnsi="Times New Roman" w:cs="Times New Roman"/>
          <w:b/>
          <w:u w:val="single"/>
        </w:rPr>
        <w:t xml:space="preserve">a jazyk </w:t>
      </w:r>
      <w:r w:rsidR="00647EAE" w:rsidRPr="00647EAE">
        <w:rPr>
          <w:rFonts w:ascii="Times New Roman" w:hAnsi="Times New Roman" w:cs="Times New Roman"/>
          <w:b/>
          <w:u w:val="single"/>
        </w:rPr>
        <w:t>nabídky</w:t>
      </w:r>
    </w:p>
    <w:p w14:paraId="2BC78342" w14:textId="7EDB84AE" w:rsidR="004F5275" w:rsidRDefault="00D105F6" w:rsidP="009C2991">
      <w:pPr>
        <w:spacing w:after="240"/>
        <w:ind w:left="709"/>
        <w:jc w:val="both"/>
        <w:rPr>
          <w:rFonts w:ascii="Times New Roman" w:hAnsi="Times New Roman" w:cs="Times New Roman"/>
        </w:rPr>
      </w:pPr>
      <w:r w:rsidRPr="00775FF4">
        <w:rPr>
          <w:rFonts w:ascii="Times New Roman" w:hAnsi="Times New Roman" w:cs="Times New Roman"/>
        </w:rPr>
        <w:t xml:space="preserve">Nabídka bude zpracována písemně v listinné podobě. Požadavek na písemnou formu je považován za </w:t>
      </w:r>
      <w:r w:rsidR="00A25D9C" w:rsidRPr="00775FF4">
        <w:rPr>
          <w:rFonts w:ascii="Times New Roman" w:hAnsi="Times New Roman" w:cs="Times New Roman"/>
        </w:rPr>
        <w:t xml:space="preserve">splněný tehdy, pokud je </w:t>
      </w:r>
      <w:r w:rsidR="00EF5100" w:rsidRPr="00775FF4">
        <w:rPr>
          <w:rFonts w:ascii="Times New Roman" w:hAnsi="Times New Roman" w:cs="Times New Roman"/>
        </w:rPr>
        <w:t>přiložen</w:t>
      </w:r>
      <w:r w:rsidR="00744DB4" w:rsidRPr="00775FF4">
        <w:rPr>
          <w:rFonts w:ascii="Times New Roman" w:hAnsi="Times New Roman" w:cs="Times New Roman"/>
        </w:rPr>
        <w:t xml:space="preserve"> i</w:t>
      </w:r>
      <w:r w:rsidR="00EF5100" w:rsidRPr="00775FF4">
        <w:rPr>
          <w:rFonts w:ascii="Times New Roman" w:hAnsi="Times New Roman" w:cs="Times New Roman"/>
        </w:rPr>
        <w:t xml:space="preserve"> návrh </w:t>
      </w:r>
      <w:r w:rsidR="000A799B">
        <w:rPr>
          <w:rFonts w:ascii="Times New Roman" w:hAnsi="Times New Roman" w:cs="Times New Roman"/>
        </w:rPr>
        <w:t xml:space="preserve">rámcové </w:t>
      </w:r>
      <w:r w:rsidR="00A25D9C" w:rsidRPr="00775FF4">
        <w:rPr>
          <w:rFonts w:ascii="Times New Roman" w:hAnsi="Times New Roman" w:cs="Times New Roman"/>
        </w:rPr>
        <w:t>smlouv</w:t>
      </w:r>
      <w:r w:rsidR="00EF5100" w:rsidRPr="00775FF4">
        <w:rPr>
          <w:rFonts w:ascii="Times New Roman" w:hAnsi="Times New Roman" w:cs="Times New Roman"/>
        </w:rPr>
        <w:t>y</w:t>
      </w:r>
      <w:r w:rsidR="00A25D9C" w:rsidRPr="00775FF4">
        <w:rPr>
          <w:rFonts w:ascii="Times New Roman" w:hAnsi="Times New Roman" w:cs="Times New Roman"/>
        </w:rPr>
        <w:t xml:space="preserve"> </w:t>
      </w:r>
      <w:r w:rsidR="003E4822" w:rsidRPr="00775FF4">
        <w:rPr>
          <w:rFonts w:ascii="Times New Roman" w:hAnsi="Times New Roman" w:cs="Times New Roman"/>
        </w:rPr>
        <w:t xml:space="preserve">(Příloha č. </w:t>
      </w:r>
      <w:r w:rsidR="00584F36">
        <w:rPr>
          <w:rFonts w:ascii="Times New Roman" w:hAnsi="Times New Roman" w:cs="Times New Roman"/>
        </w:rPr>
        <w:t>5</w:t>
      </w:r>
      <w:r w:rsidR="003E4822" w:rsidRPr="00775FF4">
        <w:rPr>
          <w:rFonts w:ascii="Times New Roman" w:hAnsi="Times New Roman" w:cs="Times New Roman"/>
        </w:rPr>
        <w:t xml:space="preserve">) </w:t>
      </w:r>
      <w:r w:rsidR="00266D0F" w:rsidRPr="00775FF4">
        <w:rPr>
          <w:rFonts w:ascii="Times New Roman" w:hAnsi="Times New Roman" w:cs="Times New Roman"/>
        </w:rPr>
        <w:t xml:space="preserve">a je </w:t>
      </w:r>
      <w:r w:rsidRPr="00775FF4">
        <w:rPr>
          <w:rFonts w:ascii="Times New Roman" w:hAnsi="Times New Roman" w:cs="Times New Roman"/>
        </w:rPr>
        <w:t>podepsán osobou oprávněnou jednat jménem uchazeče.</w:t>
      </w:r>
      <w:r w:rsidR="00CE3E0D" w:rsidRPr="00775FF4">
        <w:rPr>
          <w:rFonts w:ascii="Times New Roman" w:hAnsi="Times New Roman" w:cs="Times New Roman"/>
        </w:rPr>
        <w:t xml:space="preserve"> Požadovaný jazyk nabídky: český.</w:t>
      </w:r>
    </w:p>
    <w:p w14:paraId="58EB3FF4" w14:textId="77777777"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Další po</w:t>
      </w:r>
      <w:r w:rsidR="00647EAE" w:rsidRPr="00647EAE">
        <w:rPr>
          <w:rFonts w:ascii="Times New Roman" w:hAnsi="Times New Roman" w:cs="Times New Roman"/>
          <w:b/>
          <w:u w:val="single"/>
        </w:rPr>
        <w:t>žadavky na zpracování nabídky</w:t>
      </w:r>
    </w:p>
    <w:p w14:paraId="54014CE1" w14:textId="73433887" w:rsidR="00CA7AC5" w:rsidRDefault="00D105F6" w:rsidP="00FF708D">
      <w:pPr>
        <w:pStyle w:val="Odstavecseseznamem"/>
        <w:numPr>
          <w:ilvl w:val="0"/>
          <w:numId w:val="2"/>
        </w:numPr>
        <w:spacing w:after="60" w:line="240" w:lineRule="auto"/>
        <w:ind w:left="1066" w:hanging="357"/>
        <w:contextualSpacing w:val="0"/>
        <w:rPr>
          <w:rFonts w:ascii="Times New Roman" w:hAnsi="Times New Roman" w:cs="Times New Roman"/>
        </w:rPr>
      </w:pPr>
      <w:r w:rsidRPr="004F5275">
        <w:rPr>
          <w:rFonts w:ascii="Times New Roman" w:hAnsi="Times New Roman" w:cs="Times New Roman"/>
        </w:rPr>
        <w:t xml:space="preserve">Uchazeč v nabídce předloží doplněný návrh </w:t>
      </w:r>
      <w:r w:rsidR="00D73BFA">
        <w:rPr>
          <w:rFonts w:ascii="Times New Roman" w:hAnsi="Times New Roman" w:cs="Times New Roman"/>
        </w:rPr>
        <w:t xml:space="preserve">rámcové </w:t>
      </w:r>
      <w:r w:rsidRPr="004F5275">
        <w:rPr>
          <w:rFonts w:ascii="Times New Roman" w:hAnsi="Times New Roman" w:cs="Times New Roman"/>
        </w:rPr>
        <w:t>smlouvy</w:t>
      </w:r>
      <w:r w:rsidR="00FF708D">
        <w:rPr>
          <w:rFonts w:ascii="Times New Roman" w:hAnsi="Times New Roman" w:cs="Times New Roman"/>
        </w:rPr>
        <w:t xml:space="preserve"> (Příloha č. </w:t>
      </w:r>
      <w:r w:rsidR="00584F36">
        <w:rPr>
          <w:rFonts w:ascii="Times New Roman" w:hAnsi="Times New Roman" w:cs="Times New Roman"/>
        </w:rPr>
        <w:t>5</w:t>
      </w:r>
      <w:r w:rsidR="004B7678">
        <w:rPr>
          <w:rFonts w:ascii="Times New Roman" w:hAnsi="Times New Roman" w:cs="Times New Roman"/>
        </w:rPr>
        <w:t>)</w:t>
      </w:r>
      <w:r w:rsidR="00CA7AC5">
        <w:rPr>
          <w:rFonts w:ascii="Times New Roman" w:hAnsi="Times New Roman" w:cs="Times New Roman"/>
        </w:rPr>
        <w:t xml:space="preserve"> o následující údaje:</w:t>
      </w:r>
    </w:p>
    <w:p w14:paraId="50EF3A64" w14:textId="77777777"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obchodní jméno, právní formu, IČ, DIČ, sídlo a adresu pro doručování písemností</w:t>
      </w:r>
    </w:p>
    <w:p w14:paraId="049FE254" w14:textId="77777777"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statutárního zástupce a kontakt na osobu pověřenou jednat za uchazeče nebo jeho jménem. Pověří-li uchazeč zastupováním na základě plné moci jinou osobou, pak tato plná moc s rozsahem pravomocí udělených tomuto zástupci bude nedílnou součástí nabídky</w:t>
      </w:r>
    </w:p>
    <w:p w14:paraId="3209EA71" w14:textId="127500F7" w:rsidR="00183547" w:rsidRPr="00080AFA" w:rsidRDefault="00183547"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 xml:space="preserve">čl. I. </w:t>
      </w:r>
      <w:r w:rsidRPr="00080AFA">
        <w:rPr>
          <w:rFonts w:ascii="Times New Roman" w:hAnsi="Times New Roman" w:cs="Times New Roman"/>
        </w:rPr>
        <w:t xml:space="preserve">Preambule </w:t>
      </w:r>
      <w:r w:rsidR="00192336">
        <w:rPr>
          <w:rFonts w:ascii="Times New Roman" w:hAnsi="Times New Roman" w:cs="Times New Roman"/>
        </w:rPr>
        <w:t>–</w:t>
      </w:r>
      <w:r w:rsidRPr="00080AFA">
        <w:rPr>
          <w:rFonts w:ascii="Times New Roman" w:hAnsi="Times New Roman" w:cs="Times New Roman"/>
        </w:rPr>
        <w:t xml:space="preserve"> doplnit</w:t>
      </w:r>
      <w:r w:rsidR="00192336">
        <w:rPr>
          <w:rFonts w:ascii="Times New Roman" w:hAnsi="Times New Roman" w:cs="Times New Roman"/>
        </w:rPr>
        <w:t xml:space="preserve"> pojištění</w:t>
      </w:r>
    </w:p>
    <w:p w14:paraId="04BA5562" w14:textId="249FF449" w:rsidR="007B5B5A" w:rsidRPr="00080AFA" w:rsidRDefault="00192336"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ceník prací – Příloha č. 1 rámcové</w:t>
      </w:r>
      <w:r w:rsidR="00584F36" w:rsidRPr="00080AFA">
        <w:rPr>
          <w:rFonts w:ascii="Times New Roman" w:hAnsi="Times New Roman" w:cs="Times New Roman"/>
        </w:rPr>
        <w:t xml:space="preserve"> </w:t>
      </w:r>
      <w:r w:rsidR="000E2DBA" w:rsidRPr="00080AFA">
        <w:rPr>
          <w:rFonts w:ascii="Times New Roman" w:hAnsi="Times New Roman" w:cs="Times New Roman"/>
        </w:rPr>
        <w:t>smlouvy</w:t>
      </w:r>
    </w:p>
    <w:p w14:paraId="5B28882C" w14:textId="77777777" w:rsidR="004F5275" w:rsidRPr="00080AFA"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080AFA">
        <w:rPr>
          <w:rFonts w:ascii="Times New Roman" w:hAnsi="Times New Roman" w:cs="Times New Roman"/>
        </w:rPr>
        <w:t>Zadavatel nepřipouští variantní řešení.</w:t>
      </w:r>
    </w:p>
    <w:p w14:paraId="3CFCD5DA" w14:textId="6C4DD749"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 xml:space="preserve">Zadavatel závazně stanovuje </w:t>
      </w:r>
      <w:r w:rsidRPr="00E26E76">
        <w:rPr>
          <w:rFonts w:ascii="Times New Roman" w:hAnsi="Times New Roman" w:cs="Times New Roman"/>
        </w:rPr>
        <w:t>obchodní podmínky</w:t>
      </w:r>
      <w:r>
        <w:rPr>
          <w:rFonts w:ascii="Times New Roman" w:hAnsi="Times New Roman" w:cs="Times New Roman"/>
        </w:rPr>
        <w:t xml:space="preserve"> uvedené v návrhu </w:t>
      </w:r>
      <w:r w:rsidR="00FD4B8A">
        <w:rPr>
          <w:rFonts w:ascii="Times New Roman" w:hAnsi="Times New Roman" w:cs="Times New Roman"/>
        </w:rPr>
        <w:t xml:space="preserve">rámcové </w:t>
      </w:r>
      <w:r>
        <w:rPr>
          <w:rFonts w:ascii="Times New Roman" w:hAnsi="Times New Roman" w:cs="Times New Roman"/>
        </w:rPr>
        <w:t>smlouvy.</w:t>
      </w:r>
    </w:p>
    <w:p w14:paraId="4AA4EC2E"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1372CC">
        <w:rPr>
          <w:rFonts w:ascii="Times New Roman" w:hAnsi="Times New Roman" w:cs="Times New Roman"/>
        </w:rPr>
        <w:t>,</w:t>
      </w:r>
      <w:r w:rsidR="00FE2505" w:rsidRPr="004F5275">
        <w:rPr>
          <w:rFonts w:ascii="Times New Roman" w:hAnsi="Times New Roman" w:cs="Times New Roman"/>
        </w:rPr>
        <w:t xml:space="preserve"> </w:t>
      </w:r>
      <w:r w:rsidRPr="004F5275">
        <w:rPr>
          <w:rFonts w:ascii="Times New Roman" w:hAnsi="Times New Roman" w:cs="Times New Roman"/>
        </w:rPr>
        <w:t>a to bez náhrady nákladů uchazečům.</w:t>
      </w:r>
    </w:p>
    <w:p w14:paraId="34056E56"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14:paraId="4F66B9F9"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32F97267"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26A6B74E" w14:textId="77777777" w:rsidR="002F2EAC" w:rsidRPr="00F40F89"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krycí list nabídky</w:t>
      </w:r>
      <w:r w:rsidRPr="00214D45">
        <w:rPr>
          <w:rFonts w:ascii="Times New Roman" w:hAnsi="Times New Roman" w:cs="Times New Roman"/>
        </w:rPr>
        <w:t xml:space="preserve"> (Příloha č. 4)</w:t>
      </w:r>
      <w:r>
        <w:rPr>
          <w:rFonts w:ascii="Times New Roman" w:hAnsi="Times New Roman" w:cs="Times New Roman"/>
        </w:rPr>
        <w:t xml:space="preserve"> </w:t>
      </w:r>
    </w:p>
    <w:p w14:paraId="64D2F5AA" w14:textId="77777777" w:rsidR="002F2EAC" w:rsidRPr="00214D45" w:rsidRDefault="002F2EAC" w:rsidP="002F2EAC">
      <w:pPr>
        <w:pStyle w:val="Odstavecseseznamem"/>
        <w:numPr>
          <w:ilvl w:val="0"/>
          <w:numId w:val="10"/>
        </w:numPr>
        <w:jc w:val="both"/>
        <w:rPr>
          <w:rFonts w:ascii="Times New Roman" w:hAnsi="Times New Roman" w:cs="Times New Roman"/>
        </w:rPr>
      </w:pPr>
      <w:r w:rsidRPr="00A4501E">
        <w:rPr>
          <w:rFonts w:ascii="Times New Roman" w:hAnsi="Times New Roman" w:cs="Times New Roman"/>
          <w:u w:val="single"/>
        </w:rPr>
        <w:t>obsah nabídky</w:t>
      </w:r>
      <w:r w:rsidRPr="00214D45">
        <w:rPr>
          <w:rFonts w:ascii="Times New Roman" w:hAnsi="Times New Roman" w:cs="Times New Roman"/>
        </w:rPr>
        <w:t>,</w:t>
      </w:r>
    </w:p>
    <w:p w14:paraId="0C275BCB" w14:textId="77777777" w:rsidR="002F2EAC" w:rsidRPr="00935F2F"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prokázání kvalifikace</w:t>
      </w:r>
      <w:r>
        <w:rPr>
          <w:rFonts w:ascii="Times New Roman" w:hAnsi="Times New Roman" w:cs="Times New Roman"/>
        </w:rPr>
        <w:t xml:space="preserve"> </w:t>
      </w:r>
    </w:p>
    <w:p w14:paraId="5CF936D6" w14:textId="77777777" w:rsidR="002F2EAC" w:rsidRPr="00775FF4" w:rsidRDefault="002F2EAC" w:rsidP="002F2EAC">
      <w:pPr>
        <w:pStyle w:val="Odstavecseseznamem"/>
        <w:numPr>
          <w:ilvl w:val="1"/>
          <w:numId w:val="10"/>
        </w:numPr>
        <w:jc w:val="both"/>
        <w:rPr>
          <w:rFonts w:ascii="Times New Roman" w:hAnsi="Times New Roman" w:cs="Times New Roman"/>
          <w:b/>
        </w:rPr>
      </w:pPr>
      <w:r w:rsidRPr="00775FF4">
        <w:rPr>
          <w:rFonts w:ascii="Times New Roman" w:hAnsi="Times New Roman" w:cs="Times New Roman"/>
        </w:rPr>
        <w:t xml:space="preserve">čestné prohlášení, kterým dodavatel prokazuje splnění základních kvalifikačních předpokladů (Příloha č. 2), </w:t>
      </w:r>
    </w:p>
    <w:p w14:paraId="5FB9A381" w14:textId="77777777" w:rsidR="002F2EAC" w:rsidRPr="00775FF4" w:rsidRDefault="002F2EAC" w:rsidP="002F2EAC">
      <w:pPr>
        <w:pStyle w:val="Odstavecseseznamem"/>
        <w:numPr>
          <w:ilvl w:val="1"/>
          <w:numId w:val="10"/>
        </w:numPr>
        <w:jc w:val="both"/>
        <w:rPr>
          <w:rFonts w:ascii="Times New Roman" w:hAnsi="Times New Roman" w:cs="Times New Roman"/>
          <w:b/>
        </w:rPr>
      </w:pPr>
      <w:r w:rsidRPr="00775FF4">
        <w:rPr>
          <w:rFonts w:ascii="Times New Roman" w:hAnsi="Times New Roman" w:cs="Times New Roman"/>
        </w:rPr>
        <w:t xml:space="preserve">doklady, jimiž dodavatel prokazuje splnění profesních kvalifikačních předpokladů, </w:t>
      </w:r>
    </w:p>
    <w:p w14:paraId="6FC27E0D" w14:textId="77777777" w:rsidR="002F2EAC" w:rsidRPr="009A4A23" w:rsidRDefault="002F2EAC" w:rsidP="002F2EAC">
      <w:pPr>
        <w:pStyle w:val="Odstavecseseznamem"/>
        <w:numPr>
          <w:ilvl w:val="1"/>
          <w:numId w:val="10"/>
        </w:numPr>
        <w:jc w:val="both"/>
        <w:rPr>
          <w:rFonts w:ascii="Times New Roman" w:hAnsi="Times New Roman" w:cs="Times New Roman"/>
          <w:b/>
        </w:rPr>
      </w:pPr>
      <w:r w:rsidRPr="009A4A23">
        <w:rPr>
          <w:rFonts w:ascii="Times New Roman" w:hAnsi="Times New Roman" w:cs="Times New Roman"/>
        </w:rPr>
        <w:t xml:space="preserve">čestné prohlášení o prokázání splnění technických kvalifikačních předpokladů (Příloha č. 3), </w:t>
      </w:r>
    </w:p>
    <w:p w14:paraId="7F3CB9BD" w14:textId="0D72C6D5" w:rsidR="002F2EAC" w:rsidRPr="00D64480"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podepsaný a doplněný návrh smlouvy</w:t>
      </w:r>
      <w:r w:rsidRPr="00775FF4">
        <w:rPr>
          <w:rFonts w:ascii="Times New Roman" w:hAnsi="Times New Roman" w:cs="Times New Roman"/>
        </w:rPr>
        <w:t xml:space="preserve"> (Příloha č. </w:t>
      </w:r>
      <w:r w:rsidR="00080AFA">
        <w:rPr>
          <w:rFonts w:ascii="Times New Roman" w:hAnsi="Times New Roman" w:cs="Times New Roman"/>
        </w:rPr>
        <w:t>5</w:t>
      </w:r>
      <w:r>
        <w:rPr>
          <w:rFonts w:ascii="Times New Roman" w:hAnsi="Times New Roman" w:cs="Times New Roman"/>
        </w:rPr>
        <w:t xml:space="preserve">) </w:t>
      </w:r>
    </w:p>
    <w:p w14:paraId="57AE89E2" w14:textId="6B5BFC79" w:rsidR="00D64480" w:rsidRPr="00CB595A" w:rsidRDefault="00D64480" w:rsidP="00D64480">
      <w:pPr>
        <w:pStyle w:val="Odstavecseseznamem"/>
        <w:numPr>
          <w:ilvl w:val="0"/>
          <w:numId w:val="10"/>
        </w:numPr>
        <w:jc w:val="both"/>
        <w:rPr>
          <w:rFonts w:ascii="Times New Roman" w:hAnsi="Times New Roman" w:cs="Times New Roman"/>
          <w:b/>
        </w:rPr>
      </w:pPr>
      <w:r>
        <w:rPr>
          <w:rFonts w:ascii="Times New Roman" w:hAnsi="Times New Roman" w:cs="Times New Roman"/>
          <w:u w:val="single"/>
        </w:rPr>
        <w:t xml:space="preserve">návrh smlouvy (Příloha č. </w:t>
      </w:r>
      <w:r w:rsidR="00080AFA">
        <w:rPr>
          <w:rFonts w:ascii="Times New Roman" w:hAnsi="Times New Roman" w:cs="Times New Roman"/>
          <w:u w:val="single"/>
        </w:rPr>
        <w:t>5</w:t>
      </w:r>
      <w:r w:rsidRPr="00CB595A">
        <w:rPr>
          <w:rFonts w:ascii="Times New Roman" w:hAnsi="Times New Roman" w:cs="Times New Roman"/>
          <w:u w:val="single"/>
        </w:rPr>
        <w:t xml:space="preserve">) v elektronické podobě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14:paraId="58814D2E" w14:textId="77777777" w:rsidR="002F2EAC" w:rsidRPr="00775FF4" w:rsidRDefault="002F2EAC" w:rsidP="002F2EAC">
      <w:pPr>
        <w:pStyle w:val="Odstavecseseznamem"/>
        <w:numPr>
          <w:ilvl w:val="0"/>
          <w:numId w:val="10"/>
        </w:numPr>
        <w:spacing w:after="120"/>
        <w:contextualSpacing w:val="0"/>
        <w:jc w:val="both"/>
        <w:rPr>
          <w:rFonts w:ascii="Times New Roman" w:hAnsi="Times New Roman" w:cs="Times New Roman"/>
        </w:rPr>
      </w:pPr>
      <w:r w:rsidRPr="00A4501E">
        <w:rPr>
          <w:rFonts w:ascii="Times New Roman" w:hAnsi="Times New Roman" w:cs="Times New Roman"/>
          <w:u w:val="single"/>
        </w:rPr>
        <w:t>případné další nepovinné přílohy</w:t>
      </w:r>
      <w:r w:rsidRPr="00775FF4">
        <w:rPr>
          <w:rFonts w:ascii="Times New Roman" w:hAnsi="Times New Roman" w:cs="Times New Roman"/>
        </w:rPr>
        <w:t>.</w:t>
      </w:r>
    </w:p>
    <w:p w14:paraId="737AD42B" w14:textId="77777777" w:rsidR="00357BB0" w:rsidRPr="00357BB0" w:rsidRDefault="00357BB0" w:rsidP="00787D1F">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14:paraId="4A2A7C7E" w14:textId="77777777" w:rsidR="00357BB0" w:rsidRPr="00357BB0" w:rsidRDefault="00357BB0" w:rsidP="00787D1F">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lastRenderedPageBreak/>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5AF6C5D0" w14:textId="77777777" w:rsidR="00357BB0" w:rsidRPr="00357BB0" w:rsidRDefault="00357BB0" w:rsidP="00787D1F">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14:paraId="480FA6D0" w14:textId="77777777" w:rsidR="00357BB0"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kontroly dle § 2e) zákona č. 320/2001 Sb., o finanční kontrole.</w:t>
      </w:r>
    </w:p>
    <w:p w14:paraId="1B7F42C5" w14:textId="77777777" w:rsidR="00357BB0" w:rsidRPr="001E7024"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1E7024">
        <w:rPr>
          <w:rFonts w:ascii="Times New Roman" w:hAnsi="Times New Roman" w:cs="Times New Roman"/>
        </w:rPr>
        <w:t>Uchazeč si je vědom odpovědnosti za škodu vzniklou porušením smluvních nebo zákonných povinností ze strany uchazeče.</w:t>
      </w:r>
    </w:p>
    <w:p w14:paraId="7C3144CC" w14:textId="77777777" w:rsidR="00357BB0" w:rsidRPr="001E7024" w:rsidRDefault="00357BB0" w:rsidP="00787D1F">
      <w:pPr>
        <w:pStyle w:val="ZkladntextIMP1"/>
        <w:numPr>
          <w:ilvl w:val="0"/>
          <w:numId w:val="2"/>
        </w:numPr>
        <w:spacing w:after="60" w:line="240" w:lineRule="auto"/>
        <w:ind w:left="1066" w:hanging="357"/>
        <w:jc w:val="both"/>
        <w:rPr>
          <w:rFonts w:ascii="Times New Roman" w:hAnsi="Times New Roman"/>
          <w:sz w:val="22"/>
          <w:szCs w:val="22"/>
        </w:rPr>
      </w:pPr>
      <w:r w:rsidRPr="001E7024">
        <w:rPr>
          <w:rFonts w:ascii="Times New Roman" w:hAnsi="Times New Roman"/>
          <w:sz w:val="22"/>
          <w:szCs w:val="22"/>
        </w:rPr>
        <w:t>Uchazeč se může před odevzdáním nabídky informovat o povaze zájmové lokality, místních podmínkách a místních zvláštnostech. Případné nejasnosti je nutné si vysvětlit před podáním nabídky. Nedostatečná informovanost nebo mylné chápání ustanovení a údajů neopravňují uchazeče požadovat dodatečnou úhradu nákladů nebo změnu nabídky.</w:t>
      </w:r>
    </w:p>
    <w:p w14:paraId="09294005" w14:textId="332D0398" w:rsidR="001E7024" w:rsidRPr="00357BB0" w:rsidRDefault="001E7024" w:rsidP="001E7024">
      <w:pPr>
        <w:pStyle w:val="Odstavecseseznamem"/>
        <w:numPr>
          <w:ilvl w:val="0"/>
          <w:numId w:val="2"/>
        </w:numPr>
        <w:spacing w:after="60" w:line="240" w:lineRule="auto"/>
        <w:contextualSpacing w:val="0"/>
        <w:jc w:val="both"/>
        <w:rPr>
          <w:rFonts w:ascii="Times New Roman" w:hAnsi="Times New Roman" w:cs="Times New Roman"/>
          <w:lang w:eastAsia="cs-CZ"/>
        </w:rPr>
      </w:pPr>
      <w:r w:rsidRPr="00357BB0">
        <w:rPr>
          <w:rFonts w:ascii="Times New Roman" w:hAnsi="Times New Roman" w:cs="Times New Roman"/>
          <w:lang w:eastAsia="cs-CZ"/>
        </w:rPr>
        <w:t xml:space="preserve">Má se za to, že celková </w:t>
      </w:r>
      <w:r w:rsidR="00080AFA">
        <w:rPr>
          <w:rFonts w:ascii="Times New Roman" w:hAnsi="Times New Roman" w:cs="Times New Roman"/>
          <w:lang w:eastAsia="cs-CZ"/>
        </w:rPr>
        <w:t>nabídková</w:t>
      </w:r>
      <w:r w:rsidRPr="00357BB0">
        <w:rPr>
          <w:rFonts w:ascii="Times New Roman" w:hAnsi="Times New Roman" w:cs="Times New Roman"/>
          <w:lang w:eastAsia="cs-CZ"/>
        </w:rPr>
        <w:t xml:space="preserve"> cena zohledňuje veškeré práce nezbytné k řádnému provedení předmětu </w:t>
      </w:r>
      <w:r>
        <w:rPr>
          <w:rFonts w:ascii="Times New Roman" w:hAnsi="Times New Roman" w:cs="Times New Roman"/>
          <w:lang w:eastAsia="cs-CZ"/>
        </w:rPr>
        <w:t>d</w:t>
      </w:r>
      <w:r w:rsidRPr="00357BB0">
        <w:rPr>
          <w:rFonts w:ascii="Times New Roman" w:hAnsi="Times New Roman" w:cs="Times New Roman"/>
          <w:lang w:eastAsia="cs-CZ"/>
        </w:rPr>
        <w:t xml:space="preserve">íla, které jsou zjevné anebo které může příslušně kvalifikovaný a kompetentní Uchazeč předvídat. Veškeré pomocné práce a vedlejší náklady, pokud nejsou specificky uvedeny, musí být zahrnuty do </w:t>
      </w:r>
      <w:r w:rsidR="00080AFA">
        <w:rPr>
          <w:rFonts w:ascii="Times New Roman" w:hAnsi="Times New Roman" w:cs="Times New Roman"/>
          <w:lang w:eastAsia="cs-CZ"/>
        </w:rPr>
        <w:t>nabídkové ceny</w:t>
      </w:r>
      <w:r w:rsidRPr="00357BB0">
        <w:rPr>
          <w:rFonts w:ascii="Times New Roman" w:hAnsi="Times New Roman" w:cs="Times New Roman"/>
          <w:lang w:eastAsia="cs-CZ"/>
        </w:rPr>
        <w:t>.</w:t>
      </w:r>
    </w:p>
    <w:p w14:paraId="50163405" w14:textId="158A87B1" w:rsidR="003F752B" w:rsidRPr="009A4A23" w:rsidRDefault="001E7024" w:rsidP="000100D7">
      <w:pPr>
        <w:pStyle w:val="Zkladntext"/>
        <w:numPr>
          <w:ilvl w:val="0"/>
          <w:numId w:val="2"/>
        </w:numPr>
        <w:spacing w:after="480"/>
        <w:rPr>
          <w:sz w:val="22"/>
          <w:szCs w:val="22"/>
        </w:rPr>
      </w:pPr>
      <w:r w:rsidRPr="00171AB9">
        <w:rPr>
          <w:sz w:val="22"/>
          <w:szCs w:val="22"/>
        </w:rPr>
        <w:t xml:space="preserve">Nesplnění podmínek stanovených touto výzvou ze strany uchazeče může vést k vyloučení nabídky uchazeče z hodnocení pro nesplnění podmínek zadávacího </w:t>
      </w:r>
      <w:r w:rsidRPr="009A4A23">
        <w:rPr>
          <w:sz w:val="22"/>
          <w:szCs w:val="22"/>
        </w:rPr>
        <w:t>řízení.</w:t>
      </w:r>
    </w:p>
    <w:p w14:paraId="07A7B04D" w14:textId="599144BC" w:rsidR="00CE3E0D" w:rsidRDefault="00CE3E0D" w:rsidP="00046FB5">
      <w:pPr>
        <w:pStyle w:val="Zkladntext"/>
        <w:spacing w:after="480"/>
        <w:ind w:left="1068"/>
        <w:rPr>
          <w:sz w:val="22"/>
          <w:szCs w:val="22"/>
        </w:rPr>
      </w:pPr>
      <w:r w:rsidRPr="009A4A23">
        <w:rPr>
          <w:sz w:val="22"/>
          <w:szCs w:val="22"/>
        </w:rPr>
        <w:t>Text</w:t>
      </w:r>
      <w:r w:rsidR="0047364A" w:rsidRPr="009A4A23">
        <w:rPr>
          <w:sz w:val="22"/>
          <w:szCs w:val="22"/>
        </w:rPr>
        <w:t xml:space="preserve"> této</w:t>
      </w:r>
      <w:r w:rsidRPr="009A4A23">
        <w:rPr>
          <w:sz w:val="22"/>
          <w:szCs w:val="22"/>
        </w:rPr>
        <w:t xml:space="preserve"> výzvy byl schválen </w:t>
      </w:r>
      <w:r w:rsidR="00080AFA">
        <w:rPr>
          <w:sz w:val="22"/>
          <w:szCs w:val="22"/>
        </w:rPr>
        <w:t>radou města</w:t>
      </w:r>
      <w:r w:rsidR="009A4A23" w:rsidRPr="009A4A23">
        <w:rPr>
          <w:sz w:val="22"/>
          <w:szCs w:val="22"/>
        </w:rPr>
        <w:t xml:space="preserve"> dne </w:t>
      </w:r>
      <w:r w:rsidR="00E16708">
        <w:rPr>
          <w:sz w:val="22"/>
          <w:szCs w:val="22"/>
        </w:rPr>
        <w:t>1</w:t>
      </w:r>
      <w:r w:rsidR="00A5483B">
        <w:rPr>
          <w:sz w:val="22"/>
          <w:szCs w:val="22"/>
        </w:rPr>
        <w:t>. 11. 20</w:t>
      </w:r>
      <w:r w:rsidR="00E16708">
        <w:rPr>
          <w:sz w:val="22"/>
          <w:szCs w:val="22"/>
        </w:rPr>
        <w:t>23</w:t>
      </w:r>
      <w:r w:rsidR="00C20CAA" w:rsidRPr="009A4A23">
        <w:rPr>
          <w:sz w:val="22"/>
          <w:szCs w:val="22"/>
        </w:rPr>
        <w:t>.</w:t>
      </w:r>
    </w:p>
    <w:p w14:paraId="73E2AD26" w14:textId="77777777" w:rsidR="00CD6559" w:rsidRDefault="00CD6559" w:rsidP="00CC5511">
      <w:pPr>
        <w:rPr>
          <w:rFonts w:ascii="Times New Roman" w:hAnsi="Times New Roman" w:cs="Times New Roman"/>
        </w:rPr>
      </w:pPr>
    </w:p>
    <w:p w14:paraId="1E365D3C" w14:textId="77777777" w:rsidR="00CD6559" w:rsidRDefault="00CD6559" w:rsidP="00CC5511">
      <w:pPr>
        <w:rPr>
          <w:rFonts w:ascii="Times New Roman" w:hAnsi="Times New Roman" w:cs="Times New Roman"/>
        </w:rPr>
      </w:pPr>
    </w:p>
    <w:p w14:paraId="6C7094BE" w14:textId="77777777" w:rsidR="00CD6559" w:rsidRDefault="00CD6559" w:rsidP="00CC5511">
      <w:pPr>
        <w:rPr>
          <w:rFonts w:ascii="Times New Roman" w:hAnsi="Times New Roman" w:cs="Times New Roman"/>
        </w:rPr>
      </w:pPr>
    </w:p>
    <w:p w14:paraId="47231C11" w14:textId="4D805F1C" w:rsidR="00CC5511" w:rsidRPr="003457B7" w:rsidRDefault="00CC5511" w:rsidP="00CC5511">
      <w:pPr>
        <w:rPr>
          <w:rFonts w:ascii="Times New Roman" w:hAnsi="Times New Roman" w:cs="Times New Roman"/>
        </w:rPr>
      </w:pPr>
      <w:r w:rsidRPr="003457B7">
        <w:rPr>
          <w:rFonts w:ascii="Times New Roman" w:hAnsi="Times New Roman" w:cs="Times New Roman"/>
        </w:rPr>
        <w:t>V Ivančicích</w:t>
      </w:r>
      <w:r w:rsidR="007F0ED9">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AA3E49">
            <w:rPr>
              <w:rFonts w:ascii="Times New Roman" w:hAnsi="Times New Roman" w:cs="Times New Roman"/>
            </w:rPr>
            <w:t>2. 11. 2023</w:t>
          </w:r>
        </w:sdtContent>
      </w:sdt>
    </w:p>
    <w:p w14:paraId="7F5C437A" w14:textId="77777777" w:rsidR="00D82A7B" w:rsidRDefault="00CC5511" w:rsidP="00823D92">
      <w:pPr>
        <w:spacing w:after="0"/>
        <w:rPr>
          <w:rFonts w:ascii="Times New Roman" w:hAnsi="Times New Roman" w:cs="Times New Roman"/>
          <w:b/>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152E8F">
        <w:rPr>
          <w:rFonts w:ascii="Times New Roman" w:hAnsi="Times New Roman" w:cs="Times New Roman"/>
          <w:b/>
        </w:rPr>
        <w:tab/>
      </w:r>
    </w:p>
    <w:p w14:paraId="3346B2BD" w14:textId="77777777" w:rsidR="00D82A7B" w:rsidRDefault="00D82A7B" w:rsidP="00823D92">
      <w:pPr>
        <w:spacing w:after="0"/>
        <w:rPr>
          <w:rFonts w:ascii="Times New Roman" w:hAnsi="Times New Roman" w:cs="Times New Roman"/>
        </w:rPr>
      </w:pPr>
    </w:p>
    <w:p w14:paraId="56FBE482" w14:textId="77777777" w:rsidR="00D82A7B" w:rsidRDefault="00D82A7B" w:rsidP="00823D92">
      <w:pPr>
        <w:spacing w:after="0"/>
        <w:rPr>
          <w:rFonts w:ascii="Times New Roman" w:hAnsi="Times New Roman" w:cs="Times New Roman"/>
        </w:rPr>
      </w:pPr>
    </w:p>
    <w:p w14:paraId="22F9122B" w14:textId="77777777" w:rsidR="00D82A7B" w:rsidRDefault="00D82A7B" w:rsidP="00823D92">
      <w:pPr>
        <w:spacing w:after="0"/>
        <w:rPr>
          <w:rFonts w:ascii="Times New Roman" w:hAnsi="Times New Roman" w:cs="Times New Roman"/>
        </w:rPr>
      </w:pPr>
    </w:p>
    <w:p w14:paraId="63157FC5" w14:textId="5C42332D" w:rsidR="00CD6559" w:rsidRDefault="00152E8F" w:rsidP="00D82A7B">
      <w:pPr>
        <w:spacing w:after="0"/>
        <w:ind w:left="5664" w:firstLine="708"/>
        <w:rPr>
          <w:rFonts w:ascii="Times New Roman" w:hAnsi="Times New Roman" w:cs="Times New Roman"/>
        </w:rPr>
      </w:pPr>
      <w:r>
        <w:rPr>
          <w:rFonts w:ascii="Times New Roman" w:hAnsi="Times New Roman" w:cs="Times New Roman"/>
        </w:rPr>
        <w:t>Milan Buček</w:t>
      </w:r>
    </w:p>
    <w:p w14:paraId="097280FB" w14:textId="72B22CAC" w:rsidR="0047364A" w:rsidRDefault="00823D92" w:rsidP="00823D92">
      <w:pPr>
        <w:tabs>
          <w:tab w:val="left" w:pos="6096"/>
        </w:tabs>
        <w:rPr>
          <w:rFonts w:ascii="Times New Roman" w:hAnsi="Times New Roman" w:cs="Times New Roman"/>
        </w:rPr>
      </w:pPr>
      <w:r>
        <w:rPr>
          <w:rFonts w:ascii="Times New Roman" w:hAnsi="Times New Roman" w:cs="Times New Roman"/>
        </w:rPr>
        <w:tab/>
      </w:r>
      <w:r w:rsidR="00152E8F">
        <w:rPr>
          <w:rFonts w:ascii="Times New Roman" w:hAnsi="Times New Roman" w:cs="Times New Roman"/>
        </w:rPr>
        <w:t xml:space="preserve">     </w:t>
      </w:r>
      <w:r w:rsidR="0047364A">
        <w:rPr>
          <w:rFonts w:ascii="Times New Roman" w:hAnsi="Times New Roman" w:cs="Times New Roman"/>
        </w:rPr>
        <w:t>starosta města</w:t>
      </w:r>
    </w:p>
    <w:p w14:paraId="3868AED5" w14:textId="2307EE08" w:rsidR="00D82A7B" w:rsidRDefault="00D82A7B" w:rsidP="00823D92">
      <w:pPr>
        <w:tabs>
          <w:tab w:val="left" w:pos="6096"/>
        </w:tabs>
        <w:rPr>
          <w:rFonts w:ascii="Times New Roman" w:hAnsi="Times New Roman" w:cs="Times New Roman"/>
        </w:rPr>
      </w:pPr>
    </w:p>
    <w:p w14:paraId="2924AEAE" w14:textId="6B0C9254" w:rsidR="00787D1F" w:rsidRDefault="00787D1F" w:rsidP="00D82A7B">
      <w:pPr>
        <w:pStyle w:val="Odstavecseseznamem"/>
        <w:spacing w:after="0"/>
        <w:ind w:left="0"/>
        <w:rPr>
          <w:rFonts w:ascii="Times New Roman" w:hAnsi="Times New Roman" w:cs="Times New Roman"/>
          <w:b/>
          <w:u w:val="single"/>
        </w:rPr>
      </w:pPr>
      <w:r w:rsidRPr="00647EAE">
        <w:rPr>
          <w:rFonts w:ascii="Times New Roman" w:hAnsi="Times New Roman" w:cs="Times New Roman"/>
          <w:b/>
          <w:u w:val="single"/>
        </w:rPr>
        <w:t>Přílohy</w:t>
      </w:r>
      <w:r>
        <w:rPr>
          <w:rFonts w:ascii="Times New Roman" w:hAnsi="Times New Roman" w:cs="Times New Roman"/>
          <w:b/>
          <w:u w:val="single"/>
        </w:rPr>
        <w:t xml:space="preserve"> výzvy jsou</w:t>
      </w:r>
      <w:r w:rsidR="00FB580F">
        <w:rPr>
          <w:rFonts w:ascii="Times New Roman" w:hAnsi="Times New Roman" w:cs="Times New Roman"/>
          <w:b/>
          <w:u w:val="single"/>
        </w:rPr>
        <w:t xml:space="preserve"> dostupné na</w:t>
      </w:r>
      <w:r>
        <w:rPr>
          <w:rFonts w:ascii="Times New Roman" w:hAnsi="Times New Roman" w:cs="Times New Roman"/>
          <w:b/>
          <w:u w:val="single"/>
        </w:rPr>
        <w:t>:</w:t>
      </w:r>
    </w:p>
    <w:p w14:paraId="5C5691A8" w14:textId="6C5A0A0C" w:rsidR="00FB580F" w:rsidRPr="00FB580F" w:rsidRDefault="001A7B9C" w:rsidP="00D82A7B">
      <w:pPr>
        <w:pStyle w:val="Odstavecseseznamem"/>
        <w:spacing w:after="0"/>
        <w:ind w:left="0"/>
        <w:rPr>
          <w:rFonts w:ascii="Times New Roman" w:hAnsi="Times New Roman" w:cs="Times New Roman"/>
          <w:b/>
        </w:rPr>
      </w:pPr>
      <w:hyperlink r:id="rId13" w:history="1">
        <w:r w:rsidR="00FB580F" w:rsidRPr="00FB580F">
          <w:rPr>
            <w:rStyle w:val="Hypertextovodkaz"/>
            <w:rFonts w:ascii="Times New Roman" w:hAnsi="Times New Roman" w:cs="Times New Roman"/>
            <w:b/>
            <w:u w:val="none"/>
          </w:rPr>
          <w:t>https://ivancice.cz/verejne-zakazky-mesta-ivancice/</w:t>
        </w:r>
      </w:hyperlink>
      <w:r w:rsidR="00FB580F" w:rsidRPr="00FB580F">
        <w:rPr>
          <w:rFonts w:ascii="Times New Roman" w:hAnsi="Times New Roman" w:cs="Times New Roman"/>
          <w:b/>
        </w:rPr>
        <w:t xml:space="preserve"> </w:t>
      </w:r>
    </w:p>
    <w:p w14:paraId="0AB90B39" w14:textId="77777777" w:rsidR="00DB136B" w:rsidRDefault="00DB136B" w:rsidP="00D82A7B">
      <w:pPr>
        <w:spacing w:after="60"/>
      </w:pPr>
    </w:p>
    <w:p w14:paraId="73477F88" w14:textId="77777777" w:rsidR="00C20CAA" w:rsidRPr="005107A9" w:rsidRDefault="00C20CAA" w:rsidP="00D82A7B">
      <w:pPr>
        <w:spacing w:after="60"/>
        <w:rPr>
          <w:rFonts w:ascii="Times New Roman" w:hAnsi="Times New Roman" w:cs="Times New Roman"/>
          <w:b/>
        </w:rPr>
      </w:pPr>
      <w:r w:rsidRPr="005107A9">
        <w:rPr>
          <w:rFonts w:ascii="Times New Roman" w:hAnsi="Times New Roman" w:cs="Times New Roman"/>
          <w:b/>
        </w:rPr>
        <w:t xml:space="preserve">Číslo 1 – Specifikace </w:t>
      </w:r>
    </w:p>
    <w:p w14:paraId="18F46EBB" w14:textId="77777777" w:rsidR="00C20CAA" w:rsidRPr="008E18E5" w:rsidRDefault="00C20CAA" w:rsidP="00D82A7B">
      <w:pPr>
        <w:spacing w:after="60"/>
        <w:ind w:right="-426"/>
        <w:rPr>
          <w:rFonts w:ascii="Times New Roman" w:hAnsi="Times New Roman" w:cs="Times New Roman"/>
          <w:b/>
        </w:rPr>
      </w:pPr>
      <w:r w:rsidRPr="008E18E5">
        <w:rPr>
          <w:rFonts w:ascii="Times New Roman" w:hAnsi="Times New Roman" w:cs="Times New Roman"/>
          <w:b/>
        </w:rPr>
        <w:t xml:space="preserve">Číslo 2 – Čestné prohlášení k prokázání základní způsobilosti dle § 74 zákona č. 134/2016 Sb.  </w:t>
      </w:r>
    </w:p>
    <w:p w14:paraId="7448CC2E" w14:textId="77777777" w:rsidR="00C20CAA" w:rsidRPr="008E18E5" w:rsidRDefault="00C20CAA" w:rsidP="00D82A7B">
      <w:pPr>
        <w:spacing w:after="60"/>
        <w:rPr>
          <w:rFonts w:ascii="Times New Roman" w:hAnsi="Times New Roman" w:cs="Times New Roman"/>
          <w:b/>
        </w:rPr>
      </w:pPr>
      <w:r w:rsidRPr="008E18E5">
        <w:rPr>
          <w:rFonts w:ascii="Times New Roman" w:hAnsi="Times New Roman" w:cs="Times New Roman"/>
          <w:b/>
        </w:rPr>
        <w:t>Číslo 3 – Prokázání splnění technické kvalifikace</w:t>
      </w:r>
    </w:p>
    <w:p w14:paraId="27CDEF28" w14:textId="77777777" w:rsidR="00C20CAA" w:rsidRPr="008E18E5" w:rsidRDefault="00C20CAA" w:rsidP="00D82A7B">
      <w:pPr>
        <w:spacing w:after="60"/>
        <w:rPr>
          <w:rFonts w:ascii="Times New Roman" w:hAnsi="Times New Roman" w:cs="Times New Roman"/>
          <w:b/>
        </w:rPr>
      </w:pPr>
      <w:r w:rsidRPr="008E18E5">
        <w:rPr>
          <w:rFonts w:ascii="Times New Roman" w:hAnsi="Times New Roman" w:cs="Times New Roman"/>
          <w:b/>
        </w:rPr>
        <w:t>Číslo 4 – Krycí list nabídky</w:t>
      </w:r>
    </w:p>
    <w:p w14:paraId="2302BEDE" w14:textId="1B126FAA" w:rsidR="00C65D9A" w:rsidRDefault="00787D1F" w:rsidP="00D82A7B">
      <w:pPr>
        <w:spacing w:after="60"/>
        <w:rPr>
          <w:rFonts w:ascii="Times New Roman" w:hAnsi="Times New Roman" w:cs="Times New Roman"/>
          <w:b/>
          <w:color w:val="000000"/>
        </w:rPr>
      </w:pPr>
      <w:r w:rsidRPr="00775FF4">
        <w:rPr>
          <w:rFonts w:ascii="Times New Roman" w:hAnsi="Times New Roman" w:cs="Times New Roman"/>
          <w:b/>
          <w:color w:val="000000"/>
        </w:rPr>
        <w:t xml:space="preserve">Číslo 5 </w:t>
      </w:r>
      <w:r w:rsidRPr="00775FF4">
        <w:rPr>
          <w:rFonts w:ascii="Times New Roman" w:hAnsi="Times New Roman" w:cs="Times New Roman"/>
          <w:b/>
          <w:color w:val="000000"/>
        </w:rPr>
        <w:tab/>
        <w:t>–</w:t>
      </w:r>
      <w:r w:rsidR="00080AFA">
        <w:rPr>
          <w:rFonts w:ascii="Times New Roman" w:hAnsi="Times New Roman" w:cs="Times New Roman"/>
          <w:b/>
          <w:color w:val="000000"/>
        </w:rPr>
        <w:t xml:space="preserve"> </w:t>
      </w:r>
      <w:r w:rsidR="009F3A22" w:rsidRPr="00775FF4">
        <w:rPr>
          <w:rFonts w:ascii="Times New Roman" w:hAnsi="Times New Roman" w:cs="Times New Roman"/>
          <w:b/>
          <w:color w:val="000000"/>
        </w:rPr>
        <w:t xml:space="preserve">Návrh </w:t>
      </w:r>
      <w:r w:rsidR="00D73BFA">
        <w:rPr>
          <w:rFonts w:ascii="Times New Roman" w:hAnsi="Times New Roman" w:cs="Times New Roman"/>
          <w:b/>
          <w:color w:val="000000"/>
        </w:rPr>
        <w:t xml:space="preserve">rámcové </w:t>
      </w:r>
      <w:r w:rsidR="009F3A22" w:rsidRPr="00775FF4">
        <w:rPr>
          <w:rFonts w:ascii="Times New Roman" w:hAnsi="Times New Roman" w:cs="Times New Roman"/>
          <w:b/>
          <w:color w:val="000000"/>
        </w:rPr>
        <w:t>smlouvy</w:t>
      </w:r>
    </w:p>
    <w:p w14:paraId="3C022FD1" w14:textId="3AF12EE1" w:rsidR="00D07970" w:rsidRDefault="00D07970">
      <w:pPr>
        <w:rPr>
          <w:rFonts w:ascii="Times New Roman" w:hAnsi="Times New Roman" w:cs="Times New Roman"/>
          <w:b/>
          <w:color w:val="000000"/>
        </w:rPr>
      </w:pPr>
      <w:r>
        <w:rPr>
          <w:rFonts w:ascii="Times New Roman" w:hAnsi="Times New Roman" w:cs="Times New Roman"/>
          <w:b/>
          <w:color w:val="000000"/>
        </w:rPr>
        <w:br w:type="page"/>
      </w:r>
    </w:p>
    <w:p w14:paraId="15AEA3E6" w14:textId="77777777" w:rsidR="00B37925" w:rsidRPr="00B76727" w:rsidRDefault="00B37925" w:rsidP="00B37925">
      <w:pPr>
        <w:pStyle w:val="NormlnIMP"/>
        <w:spacing w:after="120" w:line="240" w:lineRule="auto"/>
        <w:jc w:val="both"/>
        <w:rPr>
          <w:b/>
          <w:color w:val="000000"/>
          <w:sz w:val="28"/>
          <w:szCs w:val="28"/>
        </w:rPr>
      </w:pPr>
      <w:r w:rsidRPr="00B76727">
        <w:rPr>
          <w:b/>
          <w:color w:val="000000"/>
          <w:sz w:val="28"/>
          <w:szCs w:val="28"/>
        </w:rPr>
        <w:lastRenderedPageBreak/>
        <w:t xml:space="preserve">Příloha č. 1 - Specifikace </w:t>
      </w:r>
    </w:p>
    <w:p w14:paraId="39331A30" w14:textId="77777777" w:rsidR="00542726" w:rsidRPr="009A7A72" w:rsidRDefault="00542726" w:rsidP="00227C70">
      <w:pPr>
        <w:pStyle w:val="NormlnIMP"/>
        <w:spacing w:before="240" w:after="120" w:line="240" w:lineRule="auto"/>
        <w:jc w:val="both"/>
        <w:rPr>
          <w:b/>
          <w:color w:val="000000"/>
          <w:sz w:val="22"/>
          <w:szCs w:val="22"/>
        </w:rPr>
      </w:pPr>
      <w:r w:rsidRPr="009A7A72">
        <w:rPr>
          <w:b/>
          <w:color w:val="000000"/>
          <w:sz w:val="22"/>
          <w:szCs w:val="22"/>
        </w:rPr>
        <w:t>Předmětem veřejné zakázky je:</w:t>
      </w:r>
    </w:p>
    <w:p w14:paraId="75D9CCE0" w14:textId="1CF11ED5" w:rsidR="00542726" w:rsidRDefault="001A7B9C" w:rsidP="00542726">
      <w:pPr>
        <w:spacing w:after="120"/>
        <w:rPr>
          <w:rFonts w:ascii="Times New Roman" w:hAnsi="Times New Roman" w:cs="Times New Roman"/>
        </w:rPr>
      </w:pPr>
      <w:sdt>
        <w:sdtPr>
          <w:rPr>
            <w:rFonts w:ascii="Times New Roman" w:hAnsi="Times New Roman" w:cs="Times New Roman"/>
            <w:b/>
          </w:rPr>
          <w:alias w:val="Název"/>
          <w:id w:val="-897588983"/>
          <w:placeholder>
            <w:docPart w:val="71393A6A1622429296A47C8A08EFC98D"/>
          </w:placeholder>
          <w:dataBinding w:prefixMappings="xmlns:ns0='http://purl.org/dc/elements/1.1/' xmlns:ns1='http://schemas.openxmlformats.org/package/2006/metadata/core-properties' " w:xpath="/ns1:coreProperties[1]/ns0:title[1]" w:storeItemID="{6C3C8BC8-F283-45AE-878A-BAB7291924A1}"/>
          <w:text/>
        </w:sdtPr>
        <w:sdtEndPr/>
        <w:sdtContent>
          <w:r w:rsidR="00540DE0">
            <w:rPr>
              <w:rFonts w:ascii="Times New Roman" w:hAnsi="Times New Roman" w:cs="Times New Roman"/>
              <w:b/>
            </w:rPr>
            <w:t>„Výkon technického dozoru investora a koordinátora bezpečnosti a ochrany zdraví při práci pro město Ivančice“</w:t>
          </w:r>
        </w:sdtContent>
      </w:sdt>
    </w:p>
    <w:p w14:paraId="0EF99857" w14:textId="77777777" w:rsidR="00CD6559" w:rsidRDefault="00CD6559" w:rsidP="00CD6559">
      <w:pPr>
        <w:pStyle w:val="NormlnIMP"/>
        <w:spacing w:after="60" w:line="240" w:lineRule="auto"/>
        <w:jc w:val="both"/>
      </w:pPr>
      <w:r w:rsidRPr="00364B2F">
        <w:rPr>
          <w:rFonts w:eastAsiaTheme="minorHAnsi"/>
          <w:sz w:val="22"/>
          <w:szCs w:val="22"/>
          <w:lang w:eastAsia="en-US"/>
        </w:rPr>
        <w:t xml:space="preserve">Jedná se o výkon technického dozoru investora </w:t>
      </w:r>
      <w:r>
        <w:rPr>
          <w:rFonts w:eastAsiaTheme="minorHAnsi"/>
          <w:sz w:val="22"/>
          <w:szCs w:val="22"/>
          <w:lang w:eastAsia="en-US"/>
        </w:rPr>
        <w:t xml:space="preserve">(TDI) a koordinátora bezpečnosti a ochrany zdraví při práci (KBOZP) </w:t>
      </w:r>
      <w:r w:rsidRPr="00364B2F">
        <w:rPr>
          <w:rFonts w:eastAsiaTheme="minorHAnsi"/>
          <w:sz w:val="22"/>
          <w:szCs w:val="22"/>
          <w:lang w:eastAsia="en-US"/>
        </w:rPr>
        <w:t>v souladu s platnými předpisy, zákony a vyhláškami.</w:t>
      </w:r>
      <w:r w:rsidRPr="00624999">
        <w:t xml:space="preserve"> </w:t>
      </w:r>
    </w:p>
    <w:p w14:paraId="1855EEA4" w14:textId="1C50E5F0" w:rsidR="00CD6559" w:rsidRDefault="00CD6559" w:rsidP="00875525">
      <w:pPr>
        <w:pStyle w:val="NormlnIMP"/>
        <w:spacing w:after="120" w:line="240" w:lineRule="auto"/>
        <w:jc w:val="both"/>
        <w:rPr>
          <w:sz w:val="22"/>
          <w:szCs w:val="22"/>
        </w:rPr>
      </w:pPr>
      <w:r w:rsidRPr="00624999">
        <w:rPr>
          <w:sz w:val="22"/>
          <w:szCs w:val="22"/>
        </w:rPr>
        <w:t xml:space="preserve">Předmět smlouvy bude plněn formou jednotlivých dílčích plnění, dle potřeb objednatele. </w:t>
      </w:r>
      <w:r w:rsidR="003016C4">
        <w:rPr>
          <w:sz w:val="22"/>
          <w:szCs w:val="22"/>
        </w:rPr>
        <w:t>K plnění jed</w:t>
      </w:r>
      <w:r w:rsidRPr="00624999">
        <w:rPr>
          <w:sz w:val="22"/>
          <w:szCs w:val="22"/>
        </w:rPr>
        <w:t>notliv</w:t>
      </w:r>
      <w:r w:rsidR="003016C4">
        <w:rPr>
          <w:sz w:val="22"/>
          <w:szCs w:val="22"/>
        </w:rPr>
        <w:t>ých</w:t>
      </w:r>
      <w:r w:rsidRPr="00624999">
        <w:rPr>
          <w:sz w:val="22"/>
          <w:szCs w:val="22"/>
        </w:rPr>
        <w:t xml:space="preserve"> části díla – dílčí plnění, požadovan</w:t>
      </w:r>
      <w:r w:rsidR="003016C4">
        <w:rPr>
          <w:sz w:val="22"/>
          <w:szCs w:val="22"/>
        </w:rPr>
        <w:t>ých</w:t>
      </w:r>
      <w:r w:rsidRPr="00624999">
        <w:rPr>
          <w:sz w:val="22"/>
          <w:szCs w:val="22"/>
        </w:rPr>
        <w:t xml:space="preserve"> dle aktuální potřeby objednatele, </w:t>
      </w:r>
      <w:proofErr w:type="gramStart"/>
      <w:r w:rsidRPr="00624999">
        <w:rPr>
          <w:sz w:val="22"/>
          <w:szCs w:val="22"/>
        </w:rPr>
        <w:t>bud</w:t>
      </w:r>
      <w:r w:rsidR="003016C4">
        <w:rPr>
          <w:sz w:val="22"/>
          <w:szCs w:val="22"/>
        </w:rPr>
        <w:t xml:space="preserve">e </w:t>
      </w:r>
      <w:r w:rsidRPr="00624999">
        <w:rPr>
          <w:sz w:val="22"/>
          <w:szCs w:val="22"/>
        </w:rPr>
        <w:t xml:space="preserve"> objednatel</w:t>
      </w:r>
      <w:proofErr w:type="gramEnd"/>
      <w:r w:rsidR="003016C4">
        <w:rPr>
          <w:sz w:val="22"/>
          <w:szCs w:val="22"/>
        </w:rPr>
        <w:t xml:space="preserve"> vyzývat zhotovitele písemně</w:t>
      </w:r>
      <w:r>
        <w:rPr>
          <w:sz w:val="22"/>
          <w:szCs w:val="22"/>
        </w:rPr>
        <w:t>.</w:t>
      </w:r>
    </w:p>
    <w:p w14:paraId="33B0C36D" w14:textId="77777777" w:rsidR="00CD6559" w:rsidRPr="00E063DE" w:rsidRDefault="00CD6559" w:rsidP="00875525">
      <w:pPr>
        <w:pStyle w:val="NormlnIMP"/>
        <w:spacing w:after="120" w:line="240" w:lineRule="auto"/>
        <w:jc w:val="both"/>
        <w:rPr>
          <w:rFonts w:eastAsiaTheme="minorHAnsi"/>
          <w:sz w:val="22"/>
          <w:szCs w:val="22"/>
          <w:lang w:eastAsia="en-US"/>
        </w:rPr>
      </w:pPr>
      <w:r w:rsidRPr="00E063DE">
        <w:rPr>
          <w:sz w:val="22"/>
          <w:szCs w:val="22"/>
        </w:rPr>
        <w:t>Jedná se zejm. o tyto typy staveb: výstavba, rekonstrukce a opravy komunikací (chodníky, silniční komunikace, parkovací plochy), výstavba</w:t>
      </w:r>
      <w:r>
        <w:rPr>
          <w:sz w:val="22"/>
          <w:szCs w:val="22"/>
        </w:rPr>
        <w:t>,</w:t>
      </w:r>
      <w:r w:rsidRPr="00E063DE">
        <w:rPr>
          <w:sz w:val="22"/>
          <w:szCs w:val="22"/>
        </w:rPr>
        <w:t xml:space="preserve"> rekonstrukce a opravy pozemních staveb (budovy města), stavební činnosti na památkových objektech v majetku města.</w:t>
      </w:r>
    </w:p>
    <w:p w14:paraId="1F45E8C4" w14:textId="58DA5869" w:rsidR="00CD6559" w:rsidRPr="00364B2F" w:rsidRDefault="00CD6559" w:rsidP="00875525">
      <w:pPr>
        <w:spacing w:after="120" w:line="240" w:lineRule="auto"/>
        <w:jc w:val="both"/>
        <w:rPr>
          <w:rFonts w:ascii="Times New Roman" w:hAnsi="Times New Roman" w:cs="Times New Roman"/>
        </w:rPr>
      </w:pPr>
      <w:r w:rsidRPr="00364B2F">
        <w:rPr>
          <w:rFonts w:ascii="Times New Roman" w:hAnsi="Times New Roman" w:cs="Times New Roman"/>
        </w:rPr>
        <w:t xml:space="preserve">Termín realizace předpokládáme </w:t>
      </w:r>
      <w:r w:rsidR="00E301E0">
        <w:rPr>
          <w:rFonts w:ascii="Times New Roman" w:hAnsi="Times New Roman" w:cs="Times New Roman"/>
        </w:rPr>
        <w:t>12/</w:t>
      </w:r>
      <w:r>
        <w:rPr>
          <w:rFonts w:ascii="Times New Roman" w:hAnsi="Times New Roman" w:cs="Times New Roman"/>
        </w:rPr>
        <w:t xml:space="preserve"> </w:t>
      </w:r>
      <w:r w:rsidR="005621E0">
        <w:rPr>
          <w:rFonts w:ascii="Times New Roman" w:hAnsi="Times New Roman" w:cs="Times New Roman"/>
        </w:rPr>
        <w:t>20</w:t>
      </w:r>
      <w:r w:rsidR="00E16708">
        <w:rPr>
          <w:rFonts w:ascii="Times New Roman" w:hAnsi="Times New Roman" w:cs="Times New Roman"/>
        </w:rPr>
        <w:t>23</w:t>
      </w:r>
      <w:r w:rsidR="005621E0">
        <w:rPr>
          <w:rFonts w:ascii="Times New Roman" w:hAnsi="Times New Roman" w:cs="Times New Roman"/>
        </w:rPr>
        <w:t xml:space="preserve"> – 11 </w:t>
      </w:r>
      <w:r w:rsidR="00E301E0">
        <w:rPr>
          <w:rFonts w:ascii="Times New Roman" w:hAnsi="Times New Roman" w:cs="Times New Roman"/>
        </w:rPr>
        <w:t>/</w:t>
      </w:r>
      <w:r>
        <w:rPr>
          <w:rFonts w:ascii="Times New Roman" w:hAnsi="Times New Roman" w:cs="Times New Roman"/>
        </w:rPr>
        <w:t xml:space="preserve"> 20</w:t>
      </w:r>
      <w:r w:rsidR="00E301E0">
        <w:rPr>
          <w:rFonts w:ascii="Times New Roman" w:hAnsi="Times New Roman" w:cs="Times New Roman"/>
        </w:rPr>
        <w:t>2</w:t>
      </w:r>
      <w:r w:rsidR="00E16708">
        <w:rPr>
          <w:rFonts w:ascii="Times New Roman" w:hAnsi="Times New Roman" w:cs="Times New Roman"/>
        </w:rPr>
        <w:t>7</w:t>
      </w:r>
      <w:r w:rsidR="00E301E0">
        <w:rPr>
          <w:rFonts w:ascii="Times New Roman" w:hAnsi="Times New Roman" w:cs="Times New Roman"/>
        </w:rPr>
        <w:t>.</w:t>
      </w:r>
    </w:p>
    <w:p w14:paraId="57FF7B92" w14:textId="77777777" w:rsidR="00CD6559" w:rsidRPr="00364B2F" w:rsidRDefault="00CD6559" w:rsidP="00875525">
      <w:pPr>
        <w:spacing w:after="120" w:line="240" w:lineRule="auto"/>
        <w:jc w:val="both"/>
        <w:rPr>
          <w:rFonts w:ascii="Times New Roman" w:hAnsi="Times New Roman" w:cs="Times New Roman"/>
        </w:rPr>
      </w:pPr>
      <w:r w:rsidRPr="00364B2F">
        <w:rPr>
          <w:rFonts w:ascii="Times New Roman" w:hAnsi="Times New Roman" w:cs="Times New Roman"/>
        </w:rPr>
        <w:t>Nabídka bude obsahovat cenu pro kompletní dílo.</w:t>
      </w:r>
      <w:r>
        <w:rPr>
          <w:rFonts w:ascii="Times New Roman" w:hAnsi="Times New Roman" w:cs="Times New Roman"/>
        </w:rPr>
        <w:t xml:space="preserve"> </w:t>
      </w:r>
    </w:p>
    <w:p w14:paraId="7F347E1B" w14:textId="77777777" w:rsidR="00CD6559" w:rsidRPr="00364B2F" w:rsidRDefault="00CD6559" w:rsidP="00875525">
      <w:pPr>
        <w:spacing w:after="120" w:line="240" w:lineRule="auto"/>
        <w:jc w:val="both"/>
        <w:rPr>
          <w:rFonts w:ascii="Times New Roman" w:hAnsi="Times New Roman" w:cs="Times New Roman"/>
        </w:rPr>
      </w:pPr>
      <w:r w:rsidRPr="00364B2F">
        <w:rPr>
          <w:rFonts w:ascii="Times New Roman" w:hAnsi="Times New Roman" w:cs="Times New Roman"/>
        </w:rPr>
        <w:t xml:space="preserve">V nabídce musí být obsaženy veškeré náklady na zajištění veškerých rizik s akcí souvisejících. </w:t>
      </w:r>
    </w:p>
    <w:p w14:paraId="681E1774" w14:textId="77777777" w:rsidR="00875525" w:rsidRDefault="00875525" w:rsidP="00CD6559">
      <w:pPr>
        <w:spacing w:after="60" w:line="240" w:lineRule="auto"/>
        <w:jc w:val="both"/>
        <w:rPr>
          <w:rFonts w:ascii="Times New Roman" w:hAnsi="Times New Roman" w:cs="Times New Roman"/>
        </w:rPr>
      </w:pPr>
    </w:p>
    <w:p w14:paraId="1BD6CB7F" w14:textId="0ACF494A" w:rsidR="00CD6559" w:rsidRPr="00364B2F" w:rsidRDefault="00CD6559" w:rsidP="00CD6559">
      <w:pPr>
        <w:spacing w:after="60" w:line="240" w:lineRule="auto"/>
        <w:jc w:val="both"/>
        <w:rPr>
          <w:rFonts w:ascii="Times New Roman" w:hAnsi="Times New Roman" w:cs="Times New Roman"/>
        </w:rPr>
      </w:pPr>
      <w:r w:rsidRPr="00364B2F">
        <w:rPr>
          <w:rFonts w:ascii="Times New Roman" w:hAnsi="Times New Roman" w:cs="Times New Roman"/>
        </w:rPr>
        <w:t>Cenová nabídka na krycím listě</w:t>
      </w:r>
      <w:r w:rsidR="009976F8">
        <w:rPr>
          <w:rFonts w:ascii="Times New Roman" w:hAnsi="Times New Roman" w:cs="Times New Roman"/>
        </w:rPr>
        <w:t xml:space="preserve"> (příloha č. 4)</w:t>
      </w:r>
      <w:r w:rsidRPr="00364B2F">
        <w:rPr>
          <w:rFonts w:ascii="Times New Roman" w:hAnsi="Times New Roman" w:cs="Times New Roman"/>
        </w:rPr>
        <w:t xml:space="preserve"> bude součtem jednotlivých položek v níže uvedené tabulce:</w:t>
      </w:r>
    </w:p>
    <w:p w14:paraId="1A497A04" w14:textId="77777777" w:rsidR="00CD6559" w:rsidRPr="00364B2F" w:rsidRDefault="00CD6559" w:rsidP="00CD6559">
      <w:pPr>
        <w:spacing w:after="60" w:line="240" w:lineRule="auto"/>
        <w:ind w:left="-142" w:firstLine="862"/>
        <w:rPr>
          <w:rFonts w:ascii="Times New Roman" w:hAnsi="Times New Roman" w:cs="Times New Roman"/>
        </w:rPr>
      </w:pPr>
      <w:r w:rsidRPr="00624999">
        <w:rPr>
          <w:rFonts w:ascii="Times New Roman" w:hAnsi="Times New Roman" w:cs="Times New Roman"/>
          <w:b/>
        </w:rPr>
        <w:t>1.</w:t>
      </w:r>
      <w:r w:rsidRPr="00364B2F">
        <w:rPr>
          <w:rFonts w:ascii="Times New Roman" w:hAnsi="Times New Roman" w:cs="Times New Roman"/>
        </w:rPr>
        <w:t xml:space="preserve"> </w:t>
      </w:r>
      <w:r>
        <w:rPr>
          <w:rFonts w:ascii="Times New Roman" w:hAnsi="Times New Roman" w:cs="Times New Roman"/>
        </w:rPr>
        <w:t xml:space="preserve">Paušální částka za výkon </w:t>
      </w:r>
      <w:r w:rsidRPr="00364B2F">
        <w:rPr>
          <w:rFonts w:ascii="Times New Roman" w:hAnsi="Times New Roman" w:cs="Times New Roman"/>
        </w:rPr>
        <w:t>TDI za jeden měsíc</w:t>
      </w:r>
    </w:p>
    <w:p w14:paraId="0FDAABBF" w14:textId="77777777" w:rsidR="00CD6559" w:rsidRPr="00364B2F" w:rsidRDefault="00CD6559" w:rsidP="00CD6559">
      <w:pPr>
        <w:spacing w:after="60" w:line="240" w:lineRule="auto"/>
        <w:ind w:left="720"/>
        <w:rPr>
          <w:rFonts w:ascii="Times New Roman" w:hAnsi="Times New Roman" w:cs="Times New Roman"/>
        </w:rPr>
      </w:pPr>
      <w:r w:rsidRPr="00624999">
        <w:rPr>
          <w:rFonts w:ascii="Times New Roman" w:hAnsi="Times New Roman" w:cs="Times New Roman"/>
          <w:b/>
        </w:rPr>
        <w:t>2.</w:t>
      </w:r>
      <w:r w:rsidRPr="00364B2F">
        <w:rPr>
          <w:rFonts w:ascii="Times New Roman" w:hAnsi="Times New Roman" w:cs="Times New Roman"/>
        </w:rPr>
        <w:t xml:space="preserve"> Pokud dojde k přerušení zhotovení díla pro nepříznivé klimatické podmínky, uvede uchazeč vyčíslení paušální částky za každý den po dobu tohoto přerušení. V ostatních případech přerušení bude odměna TDI po dobu přerušení 0,- Kč.</w:t>
      </w:r>
    </w:p>
    <w:p w14:paraId="52FB6C04" w14:textId="77777777" w:rsidR="00CD6559" w:rsidRDefault="00CD6559" w:rsidP="00CD6559">
      <w:pPr>
        <w:spacing w:after="60" w:line="240" w:lineRule="auto"/>
        <w:ind w:left="720"/>
        <w:rPr>
          <w:rFonts w:ascii="Times New Roman" w:hAnsi="Times New Roman" w:cs="Times New Roman"/>
        </w:rPr>
      </w:pPr>
      <w:r w:rsidRPr="00624999">
        <w:rPr>
          <w:rFonts w:ascii="Times New Roman" w:hAnsi="Times New Roman" w:cs="Times New Roman"/>
          <w:b/>
        </w:rPr>
        <w:t>3.</w:t>
      </w:r>
      <w:r w:rsidRPr="00364B2F">
        <w:rPr>
          <w:rFonts w:ascii="Times New Roman" w:hAnsi="Times New Roman" w:cs="Times New Roman"/>
        </w:rPr>
        <w:t xml:space="preserve"> Výkon TDI za poslední bod obsahu díla (zajištění a spolupráce s objednatelem po dokončení stavby a při reklamaci skrytých vad realizované stavby), pokud tato skutečnost nastane.</w:t>
      </w:r>
    </w:p>
    <w:p w14:paraId="126BC70C" w14:textId="77777777" w:rsidR="00CD6559" w:rsidRDefault="00CD6559" w:rsidP="00CD6559">
      <w:pPr>
        <w:spacing w:after="120" w:line="240" w:lineRule="auto"/>
        <w:ind w:left="720"/>
        <w:rPr>
          <w:rFonts w:ascii="Times New Roman" w:hAnsi="Times New Roman" w:cs="Times New Roman"/>
        </w:rPr>
      </w:pPr>
      <w:r w:rsidRPr="00624999">
        <w:rPr>
          <w:rFonts w:ascii="Times New Roman" w:hAnsi="Times New Roman" w:cs="Times New Roman"/>
          <w:b/>
        </w:rPr>
        <w:t>4.</w:t>
      </w:r>
      <w:r>
        <w:rPr>
          <w:rFonts w:ascii="Times New Roman" w:hAnsi="Times New Roman" w:cs="Times New Roman"/>
        </w:rPr>
        <w:t xml:space="preserve"> Paušální částka za KBOZP za jeden měsíc.</w:t>
      </w:r>
    </w:p>
    <w:p w14:paraId="136DD722" w14:textId="77777777" w:rsidR="00875525" w:rsidRDefault="00875525" w:rsidP="00CD6559">
      <w:pPr>
        <w:spacing w:after="0" w:line="240" w:lineRule="auto"/>
        <w:rPr>
          <w:rFonts w:ascii="Times New Roman" w:hAnsi="Times New Roman" w:cs="Times New Roman"/>
          <w:b/>
          <w:u w:val="single"/>
        </w:rPr>
      </w:pPr>
    </w:p>
    <w:p w14:paraId="4BBFD8EC" w14:textId="6576A391" w:rsidR="00CD6559" w:rsidRPr="00425DBC" w:rsidRDefault="00CD6559" w:rsidP="00CD6559">
      <w:pPr>
        <w:spacing w:after="0" w:line="240" w:lineRule="auto"/>
        <w:rPr>
          <w:rFonts w:ascii="Times New Roman" w:hAnsi="Times New Roman" w:cs="Times New Roman"/>
          <w:b/>
          <w:u w:val="single"/>
        </w:rPr>
      </w:pPr>
      <w:r w:rsidRPr="00425DBC">
        <w:rPr>
          <w:rFonts w:ascii="Times New Roman" w:hAnsi="Times New Roman" w:cs="Times New Roman"/>
          <w:b/>
          <w:u w:val="single"/>
        </w:rPr>
        <w:t>Specifikace a ceník prací</w:t>
      </w:r>
    </w:p>
    <w:tbl>
      <w:tblPr>
        <w:tblpPr w:leftFromText="141" w:rightFromText="141" w:vertAnchor="text" w:horzAnchor="margin" w:tblpY="394"/>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961"/>
        <w:gridCol w:w="1134"/>
        <w:gridCol w:w="1559"/>
        <w:gridCol w:w="1559"/>
      </w:tblGrid>
      <w:tr w:rsidR="00CD6559" w:rsidRPr="00BF18FE" w14:paraId="32C6D42F" w14:textId="77777777" w:rsidTr="00F95165">
        <w:trPr>
          <w:trHeight w:val="567"/>
        </w:trPr>
        <w:tc>
          <w:tcPr>
            <w:tcW w:w="496" w:type="dxa"/>
            <w:vAlign w:val="center"/>
          </w:tcPr>
          <w:p w14:paraId="19F1AD1A" w14:textId="77777777" w:rsidR="00CD6559" w:rsidRPr="00BE6400" w:rsidRDefault="00CD6559" w:rsidP="00F95165">
            <w:pPr>
              <w:snapToGrid w:val="0"/>
              <w:spacing w:after="0" w:line="360" w:lineRule="auto"/>
              <w:jc w:val="center"/>
              <w:rPr>
                <w:b/>
                <w:iCs/>
                <w:sz w:val="20"/>
              </w:rPr>
            </w:pPr>
            <w:r w:rsidRPr="00BE6400">
              <w:rPr>
                <w:b/>
                <w:iCs/>
                <w:sz w:val="20"/>
              </w:rPr>
              <w:t>P</w:t>
            </w:r>
            <w:r>
              <w:rPr>
                <w:b/>
                <w:iCs/>
                <w:sz w:val="20"/>
              </w:rPr>
              <w:t xml:space="preserve">. </w:t>
            </w:r>
            <w:r w:rsidRPr="00BE6400">
              <w:rPr>
                <w:b/>
                <w:iCs/>
                <w:sz w:val="20"/>
              </w:rPr>
              <w:t>č.</w:t>
            </w:r>
          </w:p>
        </w:tc>
        <w:tc>
          <w:tcPr>
            <w:tcW w:w="4961" w:type="dxa"/>
            <w:shd w:val="clear" w:color="auto" w:fill="auto"/>
            <w:vAlign w:val="center"/>
          </w:tcPr>
          <w:p w14:paraId="678A9057" w14:textId="77777777" w:rsidR="00CD6559" w:rsidRPr="00BE6400" w:rsidRDefault="00CD6559" w:rsidP="00F95165">
            <w:pPr>
              <w:snapToGrid w:val="0"/>
              <w:spacing w:after="0" w:line="360" w:lineRule="auto"/>
              <w:jc w:val="center"/>
              <w:rPr>
                <w:b/>
                <w:iCs/>
                <w:sz w:val="20"/>
              </w:rPr>
            </w:pPr>
            <w:r w:rsidRPr="00BE6400">
              <w:rPr>
                <w:b/>
                <w:iCs/>
                <w:sz w:val="20"/>
              </w:rPr>
              <w:t>Typ dodávky</w:t>
            </w:r>
          </w:p>
        </w:tc>
        <w:tc>
          <w:tcPr>
            <w:tcW w:w="1134" w:type="dxa"/>
            <w:vAlign w:val="center"/>
          </w:tcPr>
          <w:p w14:paraId="49D047E6" w14:textId="77777777" w:rsidR="00CD6559" w:rsidRPr="00BE6400" w:rsidRDefault="00CD6559" w:rsidP="00F95165">
            <w:pPr>
              <w:spacing w:after="0" w:line="360" w:lineRule="auto"/>
              <w:jc w:val="center"/>
              <w:rPr>
                <w:b/>
                <w:iCs/>
                <w:sz w:val="20"/>
              </w:rPr>
            </w:pPr>
            <w:r w:rsidRPr="00BE6400">
              <w:rPr>
                <w:b/>
                <w:iCs/>
                <w:sz w:val="20"/>
              </w:rPr>
              <w:t>Měrná jednotka</w:t>
            </w:r>
          </w:p>
        </w:tc>
        <w:tc>
          <w:tcPr>
            <w:tcW w:w="1559" w:type="dxa"/>
            <w:shd w:val="clear" w:color="auto" w:fill="auto"/>
            <w:vAlign w:val="center"/>
          </w:tcPr>
          <w:p w14:paraId="56632AC7" w14:textId="77777777" w:rsidR="00CD6559" w:rsidRPr="00BE6400" w:rsidRDefault="00CD6559" w:rsidP="00F95165">
            <w:pPr>
              <w:spacing w:after="0" w:line="360" w:lineRule="auto"/>
              <w:jc w:val="center"/>
              <w:rPr>
                <w:b/>
                <w:sz w:val="20"/>
              </w:rPr>
            </w:pPr>
            <w:r w:rsidRPr="00BE6400">
              <w:rPr>
                <w:b/>
                <w:iCs/>
                <w:sz w:val="20"/>
              </w:rPr>
              <w:t>Cena celkem Kč bez DPH</w:t>
            </w:r>
          </w:p>
        </w:tc>
        <w:tc>
          <w:tcPr>
            <w:tcW w:w="1559" w:type="dxa"/>
            <w:vAlign w:val="center"/>
          </w:tcPr>
          <w:p w14:paraId="356D0789" w14:textId="77777777" w:rsidR="00CD6559" w:rsidRPr="00BE6400" w:rsidRDefault="00CD6559" w:rsidP="00F95165">
            <w:pPr>
              <w:spacing w:after="0" w:line="360" w:lineRule="auto"/>
              <w:jc w:val="center"/>
              <w:rPr>
                <w:b/>
                <w:sz w:val="20"/>
              </w:rPr>
            </w:pPr>
            <w:r w:rsidRPr="00BE6400">
              <w:rPr>
                <w:b/>
                <w:iCs/>
                <w:sz w:val="20"/>
              </w:rPr>
              <w:t>Cena celkem Kč s DPH</w:t>
            </w:r>
          </w:p>
        </w:tc>
      </w:tr>
      <w:tr w:rsidR="00CD6559" w:rsidRPr="00BF18FE" w14:paraId="421E3121" w14:textId="77777777" w:rsidTr="00F95165">
        <w:trPr>
          <w:trHeight w:val="403"/>
        </w:trPr>
        <w:tc>
          <w:tcPr>
            <w:tcW w:w="496" w:type="dxa"/>
            <w:vAlign w:val="center"/>
          </w:tcPr>
          <w:p w14:paraId="10C6D882" w14:textId="77777777" w:rsidR="00CD6559" w:rsidRPr="00BE6400" w:rsidRDefault="00CD6559" w:rsidP="00F95165">
            <w:pPr>
              <w:spacing w:after="0" w:line="360" w:lineRule="auto"/>
              <w:jc w:val="center"/>
              <w:rPr>
                <w:b/>
                <w:iCs/>
                <w:sz w:val="20"/>
              </w:rPr>
            </w:pPr>
            <w:r w:rsidRPr="00BE6400">
              <w:rPr>
                <w:b/>
                <w:iCs/>
                <w:sz w:val="20"/>
              </w:rPr>
              <w:t>1.</w:t>
            </w:r>
          </w:p>
        </w:tc>
        <w:tc>
          <w:tcPr>
            <w:tcW w:w="4961" w:type="dxa"/>
            <w:shd w:val="clear" w:color="auto" w:fill="auto"/>
            <w:vAlign w:val="center"/>
          </w:tcPr>
          <w:p w14:paraId="376CA701" w14:textId="77777777" w:rsidR="00CD6559" w:rsidRPr="00BE6400" w:rsidRDefault="00CD6559" w:rsidP="00F95165">
            <w:pPr>
              <w:spacing w:after="0" w:line="360" w:lineRule="auto"/>
              <w:rPr>
                <w:iCs/>
                <w:sz w:val="20"/>
              </w:rPr>
            </w:pPr>
            <w:r w:rsidRPr="00BE6400">
              <w:rPr>
                <w:iCs/>
                <w:sz w:val="20"/>
              </w:rPr>
              <w:t>Výkon TDI v průběhu realizace díla</w:t>
            </w:r>
          </w:p>
        </w:tc>
        <w:tc>
          <w:tcPr>
            <w:tcW w:w="1134" w:type="dxa"/>
            <w:vAlign w:val="center"/>
          </w:tcPr>
          <w:p w14:paraId="5E4F988B" w14:textId="77777777" w:rsidR="00CD6559" w:rsidRPr="00BE6400" w:rsidRDefault="00CD6559" w:rsidP="00F95165">
            <w:pPr>
              <w:spacing w:after="0" w:line="360" w:lineRule="auto"/>
              <w:jc w:val="center"/>
              <w:rPr>
                <w:iCs/>
                <w:sz w:val="20"/>
              </w:rPr>
            </w:pPr>
            <w:r w:rsidRPr="00BE6400">
              <w:rPr>
                <w:iCs/>
                <w:sz w:val="20"/>
              </w:rPr>
              <w:t>1 měsíc</w:t>
            </w:r>
          </w:p>
        </w:tc>
        <w:tc>
          <w:tcPr>
            <w:tcW w:w="1559" w:type="dxa"/>
            <w:shd w:val="clear" w:color="auto" w:fill="auto"/>
            <w:vAlign w:val="center"/>
          </w:tcPr>
          <w:p w14:paraId="2E9BFBC4" w14:textId="77777777" w:rsidR="00CD6559" w:rsidRPr="00BE6400" w:rsidRDefault="00CD6559" w:rsidP="00F95165">
            <w:pPr>
              <w:snapToGrid w:val="0"/>
              <w:spacing w:after="0" w:line="360" w:lineRule="auto"/>
              <w:jc w:val="center"/>
              <w:rPr>
                <w:iCs/>
                <w:sz w:val="20"/>
              </w:rPr>
            </w:pPr>
          </w:p>
        </w:tc>
        <w:tc>
          <w:tcPr>
            <w:tcW w:w="1559" w:type="dxa"/>
            <w:vAlign w:val="center"/>
          </w:tcPr>
          <w:p w14:paraId="31165DEE" w14:textId="77777777" w:rsidR="00CD6559" w:rsidRPr="00BE6400" w:rsidRDefault="00CD6559" w:rsidP="00F95165">
            <w:pPr>
              <w:snapToGrid w:val="0"/>
              <w:spacing w:after="0" w:line="360" w:lineRule="auto"/>
              <w:jc w:val="center"/>
              <w:rPr>
                <w:iCs/>
                <w:sz w:val="20"/>
              </w:rPr>
            </w:pPr>
          </w:p>
        </w:tc>
      </w:tr>
      <w:tr w:rsidR="00CD6559" w:rsidRPr="00BF18FE" w14:paraId="7E1DEAB0" w14:textId="77777777" w:rsidTr="00F95165">
        <w:trPr>
          <w:trHeight w:val="567"/>
        </w:trPr>
        <w:tc>
          <w:tcPr>
            <w:tcW w:w="496" w:type="dxa"/>
            <w:vAlign w:val="center"/>
          </w:tcPr>
          <w:p w14:paraId="1B4F8546" w14:textId="77777777" w:rsidR="00CD6559" w:rsidRPr="00BE6400" w:rsidRDefault="00CD6559" w:rsidP="00F95165">
            <w:pPr>
              <w:spacing w:after="0" w:line="360" w:lineRule="auto"/>
              <w:jc w:val="center"/>
              <w:rPr>
                <w:b/>
                <w:iCs/>
                <w:sz w:val="20"/>
              </w:rPr>
            </w:pPr>
            <w:r w:rsidRPr="00BE6400">
              <w:rPr>
                <w:b/>
                <w:iCs/>
                <w:sz w:val="20"/>
              </w:rPr>
              <w:t>2.</w:t>
            </w:r>
          </w:p>
        </w:tc>
        <w:tc>
          <w:tcPr>
            <w:tcW w:w="4961" w:type="dxa"/>
            <w:shd w:val="clear" w:color="auto" w:fill="auto"/>
            <w:vAlign w:val="center"/>
          </w:tcPr>
          <w:p w14:paraId="54B89071" w14:textId="77777777" w:rsidR="00CD6559" w:rsidRPr="00BE6400" w:rsidRDefault="00CD6559" w:rsidP="00F95165">
            <w:pPr>
              <w:spacing w:after="0" w:line="360" w:lineRule="auto"/>
              <w:rPr>
                <w:iCs/>
                <w:sz w:val="20"/>
              </w:rPr>
            </w:pPr>
            <w:r w:rsidRPr="00BE6400">
              <w:rPr>
                <w:iCs/>
                <w:sz w:val="20"/>
              </w:rPr>
              <w:t>Paušální částka v případě přerušení díla z důvodu nepříznivých klimatických podmínek</w:t>
            </w:r>
            <w:r>
              <w:rPr>
                <w:iCs/>
                <w:sz w:val="20"/>
              </w:rPr>
              <w:t xml:space="preserve"> (pro TDI i KBOZP)</w:t>
            </w:r>
          </w:p>
        </w:tc>
        <w:tc>
          <w:tcPr>
            <w:tcW w:w="1134" w:type="dxa"/>
            <w:vAlign w:val="center"/>
          </w:tcPr>
          <w:p w14:paraId="478A19DD" w14:textId="77777777" w:rsidR="00CD6559" w:rsidRPr="00BE6400" w:rsidRDefault="00CD6559" w:rsidP="00F95165">
            <w:pPr>
              <w:snapToGrid w:val="0"/>
              <w:spacing w:after="0" w:line="360" w:lineRule="auto"/>
              <w:jc w:val="center"/>
              <w:rPr>
                <w:iCs/>
                <w:sz w:val="20"/>
              </w:rPr>
            </w:pPr>
            <w:r w:rsidRPr="00BE6400">
              <w:rPr>
                <w:iCs/>
                <w:sz w:val="20"/>
              </w:rPr>
              <w:t>1 den</w:t>
            </w:r>
          </w:p>
        </w:tc>
        <w:tc>
          <w:tcPr>
            <w:tcW w:w="1559" w:type="dxa"/>
            <w:shd w:val="clear" w:color="auto" w:fill="auto"/>
            <w:vAlign w:val="center"/>
          </w:tcPr>
          <w:p w14:paraId="180F12D2" w14:textId="77777777" w:rsidR="00CD6559" w:rsidRPr="00BE6400" w:rsidRDefault="00CD6559" w:rsidP="00F95165">
            <w:pPr>
              <w:snapToGrid w:val="0"/>
              <w:spacing w:after="0" w:line="360" w:lineRule="auto"/>
              <w:jc w:val="center"/>
              <w:rPr>
                <w:iCs/>
                <w:sz w:val="20"/>
              </w:rPr>
            </w:pPr>
          </w:p>
        </w:tc>
        <w:tc>
          <w:tcPr>
            <w:tcW w:w="1559" w:type="dxa"/>
            <w:vAlign w:val="center"/>
          </w:tcPr>
          <w:p w14:paraId="1551CC79" w14:textId="77777777" w:rsidR="00CD6559" w:rsidRPr="00BE6400" w:rsidRDefault="00CD6559" w:rsidP="00F95165">
            <w:pPr>
              <w:snapToGrid w:val="0"/>
              <w:spacing w:after="0" w:line="360" w:lineRule="auto"/>
              <w:jc w:val="center"/>
              <w:rPr>
                <w:iCs/>
                <w:sz w:val="20"/>
              </w:rPr>
            </w:pPr>
          </w:p>
        </w:tc>
      </w:tr>
      <w:tr w:rsidR="00CD6559" w:rsidRPr="00BF18FE" w14:paraId="4AD611F7" w14:textId="77777777" w:rsidTr="00F95165">
        <w:trPr>
          <w:trHeight w:val="567"/>
        </w:trPr>
        <w:tc>
          <w:tcPr>
            <w:tcW w:w="496" w:type="dxa"/>
            <w:vAlign w:val="center"/>
          </w:tcPr>
          <w:p w14:paraId="5CC14CA2" w14:textId="77777777" w:rsidR="00CD6559" w:rsidRPr="00BE6400" w:rsidRDefault="00CD6559" w:rsidP="00F95165">
            <w:pPr>
              <w:spacing w:after="0" w:line="360" w:lineRule="auto"/>
              <w:jc w:val="center"/>
              <w:rPr>
                <w:b/>
                <w:iCs/>
                <w:sz w:val="20"/>
              </w:rPr>
            </w:pPr>
            <w:r w:rsidRPr="00BE6400">
              <w:rPr>
                <w:b/>
                <w:iCs/>
                <w:sz w:val="20"/>
              </w:rPr>
              <w:t>3.</w:t>
            </w:r>
          </w:p>
        </w:tc>
        <w:tc>
          <w:tcPr>
            <w:tcW w:w="4961" w:type="dxa"/>
            <w:shd w:val="clear" w:color="auto" w:fill="auto"/>
            <w:vAlign w:val="center"/>
          </w:tcPr>
          <w:p w14:paraId="7EA5D5DD" w14:textId="77777777" w:rsidR="00CD6559" w:rsidRPr="00BE6400" w:rsidRDefault="00CD6559" w:rsidP="00F95165">
            <w:pPr>
              <w:spacing w:after="0" w:line="360" w:lineRule="auto"/>
              <w:rPr>
                <w:iCs/>
                <w:sz w:val="20"/>
              </w:rPr>
            </w:pPr>
            <w:r w:rsidRPr="00BE6400">
              <w:rPr>
                <w:iCs/>
                <w:sz w:val="20"/>
              </w:rPr>
              <w:t xml:space="preserve">Zajištění a spolupráce s objednatelem po dokončení stavby a při reklamaci </w:t>
            </w:r>
            <w:r>
              <w:rPr>
                <w:iCs/>
                <w:sz w:val="20"/>
              </w:rPr>
              <w:t>skrytých vad realizované stavby</w:t>
            </w:r>
          </w:p>
        </w:tc>
        <w:tc>
          <w:tcPr>
            <w:tcW w:w="1134" w:type="dxa"/>
            <w:vAlign w:val="center"/>
          </w:tcPr>
          <w:p w14:paraId="3B0A7885" w14:textId="77777777" w:rsidR="00CD6559" w:rsidRPr="00BE6400" w:rsidRDefault="00CD6559" w:rsidP="00F95165">
            <w:pPr>
              <w:snapToGrid w:val="0"/>
              <w:spacing w:after="0" w:line="360" w:lineRule="auto"/>
              <w:jc w:val="center"/>
              <w:rPr>
                <w:iCs/>
                <w:sz w:val="20"/>
              </w:rPr>
            </w:pPr>
            <w:r w:rsidRPr="00BE6400">
              <w:rPr>
                <w:iCs/>
                <w:sz w:val="20"/>
              </w:rPr>
              <w:t>1 den</w:t>
            </w:r>
          </w:p>
        </w:tc>
        <w:tc>
          <w:tcPr>
            <w:tcW w:w="1559" w:type="dxa"/>
            <w:shd w:val="clear" w:color="auto" w:fill="auto"/>
            <w:vAlign w:val="center"/>
          </w:tcPr>
          <w:p w14:paraId="1BBE5C43" w14:textId="77777777" w:rsidR="00CD6559" w:rsidRPr="00BE6400" w:rsidRDefault="00CD6559" w:rsidP="00F95165">
            <w:pPr>
              <w:snapToGrid w:val="0"/>
              <w:spacing w:after="0" w:line="360" w:lineRule="auto"/>
              <w:jc w:val="center"/>
              <w:rPr>
                <w:iCs/>
                <w:sz w:val="20"/>
              </w:rPr>
            </w:pPr>
          </w:p>
        </w:tc>
        <w:tc>
          <w:tcPr>
            <w:tcW w:w="1559" w:type="dxa"/>
            <w:vAlign w:val="center"/>
          </w:tcPr>
          <w:p w14:paraId="70E636ED" w14:textId="77777777" w:rsidR="00CD6559" w:rsidRPr="00BE6400" w:rsidRDefault="00CD6559" w:rsidP="00F95165">
            <w:pPr>
              <w:snapToGrid w:val="0"/>
              <w:spacing w:after="0" w:line="360" w:lineRule="auto"/>
              <w:jc w:val="center"/>
              <w:rPr>
                <w:iCs/>
                <w:sz w:val="20"/>
              </w:rPr>
            </w:pPr>
          </w:p>
        </w:tc>
      </w:tr>
      <w:tr w:rsidR="00CD6559" w:rsidRPr="00E27315" w14:paraId="1D569301" w14:textId="77777777" w:rsidTr="00F95165">
        <w:trPr>
          <w:trHeight w:val="567"/>
        </w:trPr>
        <w:tc>
          <w:tcPr>
            <w:tcW w:w="496" w:type="dxa"/>
            <w:vAlign w:val="center"/>
          </w:tcPr>
          <w:p w14:paraId="117C11EA" w14:textId="77777777" w:rsidR="00CD6559" w:rsidRPr="00E27315" w:rsidRDefault="00CD6559" w:rsidP="00F95165">
            <w:pPr>
              <w:spacing w:after="0" w:line="360" w:lineRule="auto"/>
              <w:jc w:val="center"/>
              <w:rPr>
                <w:b/>
                <w:iCs/>
                <w:sz w:val="20"/>
              </w:rPr>
            </w:pPr>
            <w:r w:rsidRPr="00E27315">
              <w:rPr>
                <w:b/>
                <w:iCs/>
                <w:sz w:val="20"/>
              </w:rPr>
              <w:t>4.</w:t>
            </w:r>
          </w:p>
        </w:tc>
        <w:tc>
          <w:tcPr>
            <w:tcW w:w="4961" w:type="dxa"/>
            <w:shd w:val="clear" w:color="auto" w:fill="auto"/>
            <w:vAlign w:val="center"/>
          </w:tcPr>
          <w:p w14:paraId="5FC80809" w14:textId="77777777" w:rsidR="00CD6559" w:rsidRPr="00E27315" w:rsidRDefault="00CD6559" w:rsidP="00F95165">
            <w:pPr>
              <w:spacing w:after="0" w:line="360" w:lineRule="auto"/>
              <w:rPr>
                <w:iCs/>
                <w:sz w:val="20"/>
              </w:rPr>
            </w:pPr>
            <w:r>
              <w:rPr>
                <w:iCs/>
                <w:sz w:val="20"/>
              </w:rPr>
              <w:t>Výkon KBOZP v průběhu realizace díla</w:t>
            </w:r>
          </w:p>
        </w:tc>
        <w:tc>
          <w:tcPr>
            <w:tcW w:w="1134" w:type="dxa"/>
            <w:vAlign w:val="center"/>
          </w:tcPr>
          <w:p w14:paraId="17E92CCB" w14:textId="77777777" w:rsidR="00CD6559" w:rsidRPr="00E27315" w:rsidRDefault="00CD6559" w:rsidP="00F95165">
            <w:pPr>
              <w:snapToGrid w:val="0"/>
              <w:spacing w:after="0" w:line="360" w:lineRule="auto"/>
              <w:jc w:val="center"/>
              <w:rPr>
                <w:iCs/>
                <w:sz w:val="20"/>
              </w:rPr>
            </w:pPr>
            <w:r w:rsidRPr="00E27315">
              <w:rPr>
                <w:iCs/>
                <w:sz w:val="20"/>
              </w:rPr>
              <w:t>1 měsíc</w:t>
            </w:r>
          </w:p>
        </w:tc>
        <w:tc>
          <w:tcPr>
            <w:tcW w:w="1559" w:type="dxa"/>
            <w:shd w:val="clear" w:color="auto" w:fill="auto"/>
            <w:vAlign w:val="center"/>
          </w:tcPr>
          <w:p w14:paraId="67683452" w14:textId="77777777" w:rsidR="00CD6559" w:rsidRPr="00E27315" w:rsidRDefault="00CD6559" w:rsidP="00F95165">
            <w:pPr>
              <w:snapToGrid w:val="0"/>
              <w:spacing w:after="0" w:line="360" w:lineRule="auto"/>
              <w:jc w:val="center"/>
              <w:rPr>
                <w:iCs/>
                <w:sz w:val="20"/>
              </w:rPr>
            </w:pPr>
          </w:p>
        </w:tc>
        <w:tc>
          <w:tcPr>
            <w:tcW w:w="1559" w:type="dxa"/>
            <w:vAlign w:val="center"/>
          </w:tcPr>
          <w:p w14:paraId="23AC200F" w14:textId="77777777" w:rsidR="00CD6559" w:rsidRPr="00E27315" w:rsidRDefault="00CD6559" w:rsidP="00F95165">
            <w:pPr>
              <w:snapToGrid w:val="0"/>
              <w:spacing w:after="0" w:line="360" w:lineRule="auto"/>
              <w:jc w:val="center"/>
              <w:rPr>
                <w:iCs/>
                <w:sz w:val="20"/>
              </w:rPr>
            </w:pPr>
          </w:p>
        </w:tc>
      </w:tr>
      <w:tr w:rsidR="00CD6559" w:rsidRPr="00E27315" w14:paraId="7BE074A0" w14:textId="77777777" w:rsidTr="00F95165">
        <w:trPr>
          <w:trHeight w:val="538"/>
        </w:trPr>
        <w:tc>
          <w:tcPr>
            <w:tcW w:w="6591" w:type="dxa"/>
            <w:gridSpan w:val="3"/>
            <w:vAlign w:val="center"/>
          </w:tcPr>
          <w:p w14:paraId="1D523FA5" w14:textId="77777777" w:rsidR="00CD6559" w:rsidRPr="00E27315" w:rsidRDefault="00CD6559" w:rsidP="00F95165">
            <w:pPr>
              <w:snapToGrid w:val="0"/>
              <w:spacing w:after="0" w:line="360" w:lineRule="auto"/>
              <w:jc w:val="center"/>
              <w:rPr>
                <w:b/>
                <w:iCs/>
                <w:sz w:val="20"/>
              </w:rPr>
            </w:pPr>
            <w:r w:rsidRPr="00E27315">
              <w:rPr>
                <w:b/>
                <w:iCs/>
                <w:sz w:val="20"/>
              </w:rPr>
              <w:t>CELKEM</w:t>
            </w:r>
          </w:p>
        </w:tc>
        <w:tc>
          <w:tcPr>
            <w:tcW w:w="1559" w:type="dxa"/>
            <w:shd w:val="clear" w:color="auto" w:fill="D9D9D9"/>
            <w:vAlign w:val="center"/>
          </w:tcPr>
          <w:p w14:paraId="77604BD8" w14:textId="77777777" w:rsidR="00CD6559" w:rsidRPr="00E27315" w:rsidRDefault="00CD6559" w:rsidP="00F95165">
            <w:pPr>
              <w:snapToGrid w:val="0"/>
              <w:spacing w:after="0" w:line="360" w:lineRule="auto"/>
              <w:jc w:val="center"/>
              <w:rPr>
                <w:iCs/>
                <w:sz w:val="20"/>
              </w:rPr>
            </w:pPr>
          </w:p>
        </w:tc>
        <w:tc>
          <w:tcPr>
            <w:tcW w:w="1559" w:type="dxa"/>
            <w:shd w:val="clear" w:color="auto" w:fill="D9D9D9"/>
            <w:vAlign w:val="center"/>
          </w:tcPr>
          <w:p w14:paraId="444A926F" w14:textId="77777777" w:rsidR="00CD6559" w:rsidRPr="00E27315" w:rsidRDefault="00CD6559" w:rsidP="00F95165">
            <w:pPr>
              <w:snapToGrid w:val="0"/>
              <w:spacing w:after="0" w:line="360" w:lineRule="auto"/>
              <w:jc w:val="center"/>
              <w:rPr>
                <w:iCs/>
                <w:sz w:val="20"/>
              </w:rPr>
            </w:pPr>
          </w:p>
        </w:tc>
      </w:tr>
    </w:tbl>
    <w:p w14:paraId="6CE72931" w14:textId="77777777" w:rsidR="00CD6559" w:rsidRDefault="00CD6559" w:rsidP="00CD6559">
      <w:pPr>
        <w:pStyle w:val="Zkladntext"/>
        <w:rPr>
          <w:i/>
          <w:sz w:val="22"/>
          <w:szCs w:val="22"/>
        </w:rPr>
      </w:pPr>
    </w:p>
    <w:p w14:paraId="7B241B6F" w14:textId="77777777" w:rsidR="00CD6559" w:rsidRPr="00012A83" w:rsidRDefault="00CD6559" w:rsidP="00CD6559">
      <w:pPr>
        <w:pStyle w:val="Zkladntext"/>
        <w:rPr>
          <w:i/>
          <w:sz w:val="22"/>
          <w:szCs w:val="22"/>
        </w:rPr>
      </w:pPr>
      <w:r w:rsidRPr="00012A83">
        <w:rPr>
          <w:i/>
          <w:sz w:val="22"/>
          <w:szCs w:val="22"/>
        </w:rPr>
        <w:t>Pozn.:</w:t>
      </w:r>
      <w:r w:rsidRPr="00012A83">
        <w:rPr>
          <w:iCs/>
          <w:sz w:val="22"/>
          <w:szCs w:val="22"/>
        </w:rPr>
        <w:t xml:space="preserve"> </w:t>
      </w:r>
      <w:r w:rsidRPr="00012A83">
        <w:rPr>
          <w:i/>
          <w:sz w:val="22"/>
          <w:szCs w:val="22"/>
        </w:rPr>
        <w:t>Odměna pro část měsíce bude stanovena takto – cena/1 měsíc podělena číslem 30 nebo 31 (podle toho kterého měsíce) a vynásobena počtem dnů, které bude TDI/</w:t>
      </w:r>
      <w:r>
        <w:rPr>
          <w:i/>
          <w:sz w:val="22"/>
          <w:szCs w:val="22"/>
        </w:rPr>
        <w:t>K</w:t>
      </w:r>
      <w:r w:rsidRPr="00012A83">
        <w:rPr>
          <w:i/>
          <w:sz w:val="22"/>
          <w:szCs w:val="22"/>
        </w:rPr>
        <w:t>BOZP vykonávat svoji činnost.</w:t>
      </w:r>
    </w:p>
    <w:p w14:paraId="333D5B0D" w14:textId="77777777" w:rsidR="00CD6559" w:rsidRDefault="00CD6559" w:rsidP="00CD6559">
      <w:pPr>
        <w:pStyle w:val="Zkladntext31"/>
        <w:tabs>
          <w:tab w:val="left" w:pos="426"/>
        </w:tabs>
        <w:spacing w:after="60"/>
        <w:rPr>
          <w:b/>
          <w:sz w:val="22"/>
          <w:szCs w:val="22"/>
        </w:rPr>
      </w:pPr>
    </w:p>
    <w:p w14:paraId="53DAC096" w14:textId="77777777" w:rsidR="00CD6559" w:rsidRDefault="00CD6559" w:rsidP="00CD6559">
      <w:pPr>
        <w:pStyle w:val="Zkladntext31"/>
        <w:tabs>
          <w:tab w:val="left" w:pos="426"/>
        </w:tabs>
        <w:spacing w:after="60"/>
        <w:rPr>
          <w:b/>
          <w:sz w:val="22"/>
          <w:szCs w:val="22"/>
        </w:rPr>
      </w:pPr>
    </w:p>
    <w:p w14:paraId="095B3C6C" w14:textId="77777777" w:rsidR="00CD6559" w:rsidRPr="00012A83" w:rsidRDefault="00CD6559" w:rsidP="00CD6559">
      <w:pPr>
        <w:pStyle w:val="Zkladntext31"/>
        <w:tabs>
          <w:tab w:val="left" w:pos="426"/>
        </w:tabs>
        <w:spacing w:after="60"/>
        <w:rPr>
          <w:b/>
          <w:sz w:val="22"/>
          <w:szCs w:val="22"/>
        </w:rPr>
      </w:pPr>
      <w:r w:rsidRPr="00012A83">
        <w:rPr>
          <w:b/>
          <w:sz w:val="22"/>
          <w:szCs w:val="22"/>
        </w:rPr>
        <w:t>Obsahem díla je</w:t>
      </w:r>
      <w:r>
        <w:rPr>
          <w:b/>
          <w:sz w:val="22"/>
          <w:szCs w:val="22"/>
        </w:rPr>
        <w:t>:</w:t>
      </w:r>
      <w:r w:rsidRPr="00012A83">
        <w:rPr>
          <w:b/>
          <w:sz w:val="22"/>
          <w:szCs w:val="22"/>
        </w:rPr>
        <w:t xml:space="preserve"> </w:t>
      </w:r>
    </w:p>
    <w:p w14:paraId="0C29A26D" w14:textId="77777777" w:rsidR="00CD6559" w:rsidRPr="00364B2F" w:rsidRDefault="00CD6559" w:rsidP="00CD6559">
      <w:pPr>
        <w:numPr>
          <w:ilvl w:val="0"/>
          <w:numId w:val="14"/>
        </w:numPr>
        <w:tabs>
          <w:tab w:val="clear" w:pos="700"/>
          <w:tab w:val="left" w:pos="680"/>
        </w:tabs>
        <w:spacing w:after="60" w:line="240" w:lineRule="auto"/>
        <w:jc w:val="both"/>
        <w:rPr>
          <w:rFonts w:ascii="Times New Roman" w:hAnsi="Times New Roman" w:cs="Times New Roman"/>
          <w:b/>
          <w:bCs/>
        </w:rPr>
      </w:pPr>
      <w:r w:rsidRPr="00364B2F">
        <w:rPr>
          <w:rFonts w:ascii="Times New Roman" w:hAnsi="Times New Roman" w:cs="Times New Roman"/>
        </w:rPr>
        <w:t>seznámení se s projektovou dokumentací;</w:t>
      </w:r>
    </w:p>
    <w:p w14:paraId="3448E300" w14:textId="77777777" w:rsidR="00CD6559" w:rsidRPr="00364B2F" w:rsidRDefault="00CD6559" w:rsidP="00CD6559">
      <w:pPr>
        <w:numPr>
          <w:ilvl w:val="0"/>
          <w:numId w:val="14"/>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dohled na dodržování podmínek projektové dokumentace;</w:t>
      </w:r>
    </w:p>
    <w:p w14:paraId="6B3941B4" w14:textId="77777777" w:rsidR="00CD6559" w:rsidRPr="00364B2F" w:rsidRDefault="00CD6559" w:rsidP="00CD6559">
      <w:pPr>
        <w:numPr>
          <w:ilvl w:val="0"/>
          <w:numId w:val="14"/>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účast na kontrolních dnech během realizace díla;</w:t>
      </w:r>
    </w:p>
    <w:p w14:paraId="0E9A73E8" w14:textId="77777777" w:rsidR="00CD6559" w:rsidRPr="00364B2F" w:rsidRDefault="00CD6559" w:rsidP="00CD6559">
      <w:pPr>
        <w:numPr>
          <w:ilvl w:val="0"/>
          <w:numId w:val="14"/>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kontrola věcnosti, cenové správnosti a úplnosti oceňovacích podkladů a faktur, jejich soulad s podmínkami uvedenými v SOD (zhotovitele stavby);</w:t>
      </w:r>
    </w:p>
    <w:p w14:paraId="565D32C4" w14:textId="77777777" w:rsidR="00CD6559" w:rsidRPr="00364B2F" w:rsidRDefault="00CD6559" w:rsidP="00CD6559">
      <w:pPr>
        <w:numPr>
          <w:ilvl w:val="0"/>
          <w:numId w:val="14"/>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kontrola těch konstrukcí a částí díla, která budou v dalším postupu zakrytá nebo se stanou nepřístupnými;</w:t>
      </w:r>
    </w:p>
    <w:p w14:paraId="50717ED7" w14:textId="77777777" w:rsidR="00CD6559" w:rsidRPr="00364B2F" w:rsidRDefault="00CD6559" w:rsidP="00CD6559">
      <w:pPr>
        <w:numPr>
          <w:ilvl w:val="0"/>
          <w:numId w:val="14"/>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spolupráce s projektantem stavby a s jeho pracovníky, kteří vykonávají autorský dozor, při zajišťování souladu realizovaného díla s projektovou dokumentací;</w:t>
      </w:r>
    </w:p>
    <w:p w14:paraId="2D1BDEB1" w14:textId="77777777" w:rsidR="00CD6559" w:rsidRPr="00364B2F" w:rsidRDefault="00CD6559" w:rsidP="00CD6559">
      <w:pPr>
        <w:numPr>
          <w:ilvl w:val="0"/>
          <w:numId w:val="14"/>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spolupráce s projektantem a se zhotovitelem při provádění nebo navrhování opatření na odstranění případných vad projektové dokumentace;</w:t>
      </w:r>
    </w:p>
    <w:p w14:paraId="213AE4F3" w14:textId="77777777" w:rsidR="00CD6559" w:rsidRPr="00364B2F" w:rsidRDefault="00CD6559" w:rsidP="00CD6559">
      <w:pPr>
        <w:numPr>
          <w:ilvl w:val="0"/>
          <w:numId w:val="14"/>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účast při provádění předepsaných zkoušek materiálů, konstrukcí a prací, které provádí zhotovitel, provádění kontroly jejich výsledků a dokladů, které prokazují kvalitu prováděných prací a dodávek (atesty, protokoly, certifikáty, prohlášení o shodě výrobků apod.);</w:t>
      </w:r>
    </w:p>
    <w:p w14:paraId="6B6DFE0A" w14:textId="77777777" w:rsidR="00CD6559" w:rsidRPr="00364B2F" w:rsidRDefault="00CD6559" w:rsidP="00CD6559">
      <w:pPr>
        <w:numPr>
          <w:ilvl w:val="0"/>
          <w:numId w:val="14"/>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kontrola vedení stavebního deníku;</w:t>
      </w:r>
    </w:p>
    <w:p w14:paraId="75B7B593" w14:textId="77777777" w:rsidR="00CD6559" w:rsidRPr="00364B2F" w:rsidRDefault="00CD6559" w:rsidP="00CD6559">
      <w:pPr>
        <w:numPr>
          <w:ilvl w:val="0"/>
          <w:numId w:val="14"/>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soustavná kontrola postupu prací a dodržování termínů podle ustanovení v SOD (zhotovitele stavby);</w:t>
      </w:r>
    </w:p>
    <w:p w14:paraId="23BDB0A1" w14:textId="77777777" w:rsidR="00CD6559" w:rsidRPr="00364B2F" w:rsidRDefault="00CD6559" w:rsidP="00CD6559">
      <w:pPr>
        <w:numPr>
          <w:ilvl w:val="0"/>
          <w:numId w:val="13"/>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příprava podkladů pro odevzdání a převzetí stavby nebo jejích částí;</w:t>
      </w:r>
    </w:p>
    <w:p w14:paraId="3F2DDD71" w14:textId="77777777" w:rsidR="00CD6559" w:rsidRPr="00364B2F" w:rsidRDefault="00CD6559" w:rsidP="00CD6559">
      <w:pPr>
        <w:numPr>
          <w:ilvl w:val="0"/>
          <w:numId w:val="13"/>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zajištění bezodkladné informovanosti objednatele o všech závažných okolnostech;</w:t>
      </w:r>
    </w:p>
    <w:p w14:paraId="5D95006E" w14:textId="77777777" w:rsidR="00CD6559" w:rsidRPr="00364B2F" w:rsidRDefault="00CD6559" w:rsidP="00CD6559">
      <w:pPr>
        <w:numPr>
          <w:ilvl w:val="0"/>
          <w:numId w:val="13"/>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kontrola odstraňování vad a nedodělků zjištěných při přebírání díla v dohodnutých termínech;</w:t>
      </w:r>
    </w:p>
    <w:p w14:paraId="383E67A2" w14:textId="77777777" w:rsidR="00CD6559" w:rsidRPr="00364B2F" w:rsidRDefault="00CD6559" w:rsidP="00CD6559">
      <w:pPr>
        <w:numPr>
          <w:ilvl w:val="0"/>
          <w:numId w:val="13"/>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účast na jednáních o odevzdání a převzetí díla;</w:t>
      </w:r>
    </w:p>
    <w:p w14:paraId="4D1A8C5D" w14:textId="77777777" w:rsidR="00CD6559" w:rsidRPr="00364B2F" w:rsidRDefault="00CD6559" w:rsidP="00CD6559">
      <w:pPr>
        <w:numPr>
          <w:ilvl w:val="0"/>
          <w:numId w:val="13"/>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účast na závěrečné prohlídce díla;</w:t>
      </w:r>
    </w:p>
    <w:p w14:paraId="0E87B5D0" w14:textId="77777777" w:rsidR="00CD6559" w:rsidRPr="00364B2F" w:rsidRDefault="00CD6559" w:rsidP="00CD6559">
      <w:pPr>
        <w:numPr>
          <w:ilvl w:val="0"/>
          <w:numId w:val="13"/>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kontrola vyklizení staveniště zhotovitelem ve stanovených termínech;</w:t>
      </w:r>
    </w:p>
    <w:p w14:paraId="0756A0DE" w14:textId="77777777" w:rsidR="00CD6559" w:rsidRDefault="00CD6559" w:rsidP="00CD6559">
      <w:pPr>
        <w:numPr>
          <w:ilvl w:val="0"/>
          <w:numId w:val="13"/>
        </w:numPr>
        <w:tabs>
          <w:tab w:val="clear" w:pos="700"/>
          <w:tab w:val="left" w:pos="680"/>
        </w:tabs>
        <w:spacing w:after="60" w:line="240" w:lineRule="auto"/>
        <w:jc w:val="both"/>
        <w:rPr>
          <w:rFonts w:ascii="Times New Roman" w:hAnsi="Times New Roman" w:cs="Times New Roman"/>
        </w:rPr>
      </w:pPr>
      <w:r w:rsidRPr="00364B2F">
        <w:rPr>
          <w:rFonts w:ascii="Times New Roman" w:hAnsi="Times New Roman" w:cs="Times New Roman"/>
        </w:rPr>
        <w:t xml:space="preserve">zajištění a spolupráce s objednatelem po dokončení stavby (díla) a </w:t>
      </w:r>
      <w:r>
        <w:rPr>
          <w:rFonts w:ascii="Times New Roman" w:hAnsi="Times New Roman" w:cs="Times New Roman"/>
        </w:rPr>
        <w:t>při reklamaci skrytých vad díla;</w:t>
      </w:r>
    </w:p>
    <w:p w14:paraId="21660FE2" w14:textId="77777777" w:rsidR="00CD6559" w:rsidRPr="00E063DE" w:rsidRDefault="00CD6559" w:rsidP="00CD6559">
      <w:pPr>
        <w:pStyle w:val="Zkladntext3"/>
        <w:numPr>
          <w:ilvl w:val="0"/>
          <w:numId w:val="13"/>
        </w:numPr>
        <w:tabs>
          <w:tab w:val="left" w:pos="426"/>
        </w:tabs>
        <w:spacing w:after="60" w:line="240" w:lineRule="auto"/>
        <w:jc w:val="both"/>
        <w:rPr>
          <w:rFonts w:ascii="Times New Roman" w:hAnsi="Times New Roman" w:cs="Times New Roman"/>
          <w:sz w:val="22"/>
          <w:szCs w:val="22"/>
        </w:rPr>
      </w:pPr>
      <w:r w:rsidRPr="00E063DE">
        <w:rPr>
          <w:rFonts w:ascii="Times New Roman" w:hAnsi="Times New Roman" w:cs="Times New Roman"/>
          <w:sz w:val="22"/>
          <w:szCs w:val="22"/>
        </w:rPr>
        <w:t xml:space="preserve">výkon </w:t>
      </w:r>
      <w:r>
        <w:rPr>
          <w:rFonts w:ascii="Times New Roman" w:hAnsi="Times New Roman" w:cs="Times New Roman"/>
          <w:sz w:val="22"/>
          <w:szCs w:val="22"/>
        </w:rPr>
        <w:t>K</w:t>
      </w:r>
      <w:r w:rsidRPr="00E063DE">
        <w:rPr>
          <w:rFonts w:ascii="Times New Roman" w:hAnsi="Times New Roman" w:cs="Times New Roman"/>
          <w:sz w:val="22"/>
          <w:szCs w:val="22"/>
        </w:rPr>
        <w:t>BOZP dle zákona 309/2006 Sb. v platném znění</w:t>
      </w:r>
      <w:r>
        <w:rPr>
          <w:rFonts w:ascii="Times New Roman" w:hAnsi="Times New Roman" w:cs="Times New Roman"/>
          <w:sz w:val="22"/>
          <w:szCs w:val="22"/>
        </w:rPr>
        <w:t>;</w:t>
      </w:r>
    </w:p>
    <w:p w14:paraId="1479E557" w14:textId="4673D384" w:rsidR="00901544" w:rsidRPr="00056BEA" w:rsidRDefault="00CD6559" w:rsidP="00056BEA">
      <w:pPr>
        <w:pStyle w:val="Zkladntext3"/>
        <w:numPr>
          <w:ilvl w:val="0"/>
          <w:numId w:val="13"/>
        </w:numPr>
        <w:tabs>
          <w:tab w:val="left" w:pos="426"/>
        </w:tabs>
        <w:spacing w:after="360" w:line="240" w:lineRule="auto"/>
        <w:jc w:val="both"/>
        <w:rPr>
          <w:rFonts w:ascii="Times New Roman" w:hAnsi="Times New Roman" w:cs="Times New Roman"/>
          <w:sz w:val="22"/>
          <w:szCs w:val="22"/>
        </w:rPr>
      </w:pPr>
      <w:r w:rsidRPr="00E063DE">
        <w:rPr>
          <w:rFonts w:ascii="Times New Roman" w:hAnsi="Times New Roman" w:cs="Times New Roman"/>
          <w:sz w:val="22"/>
          <w:szCs w:val="22"/>
        </w:rPr>
        <w:t xml:space="preserve">vedení předepsané dokumentace </w:t>
      </w:r>
      <w:r>
        <w:rPr>
          <w:rFonts w:ascii="Times New Roman" w:hAnsi="Times New Roman" w:cs="Times New Roman"/>
          <w:sz w:val="22"/>
          <w:szCs w:val="22"/>
        </w:rPr>
        <w:t>KBOZP.</w:t>
      </w:r>
    </w:p>
    <w:p w14:paraId="32EEDD5D" w14:textId="77777777" w:rsidR="009A7A72" w:rsidRPr="009A7A72" w:rsidRDefault="00823D92" w:rsidP="00080AFA">
      <w:pPr>
        <w:spacing w:after="0" w:line="360" w:lineRule="auto"/>
        <w:rPr>
          <w:rFonts w:ascii="Times New Roman" w:eastAsia="Times New Roman" w:hAnsi="Times New Roman" w:cs="Times New Roman"/>
          <w:b/>
          <w:sz w:val="28"/>
          <w:szCs w:val="28"/>
          <w:lang w:eastAsia="cs-CZ"/>
        </w:rPr>
      </w:pPr>
      <w:r>
        <w:rPr>
          <w:rFonts w:ascii="Times New Roman" w:hAnsi="Times New Roman" w:cs="Times New Roman"/>
        </w:rPr>
        <w:br w:type="page"/>
      </w:r>
      <w:r w:rsidR="001F7365" w:rsidRPr="009A7A72">
        <w:rPr>
          <w:rFonts w:ascii="Times New Roman" w:hAnsi="Times New Roman" w:cs="Times New Roman"/>
        </w:rPr>
        <w:lastRenderedPageBreak/>
        <w:t xml:space="preserve"> </w:t>
      </w:r>
      <w:r w:rsidR="009A7A72" w:rsidRPr="009A7A72">
        <w:rPr>
          <w:rFonts w:ascii="Times New Roman" w:eastAsia="Times New Roman" w:hAnsi="Times New Roman" w:cs="Times New Roman"/>
          <w:b/>
          <w:sz w:val="28"/>
          <w:szCs w:val="28"/>
          <w:lang w:eastAsia="cs-CZ"/>
        </w:rPr>
        <w:t>Příloha č. 2</w:t>
      </w:r>
    </w:p>
    <w:p w14:paraId="10AF09F0"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261CE4CD"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3D82512F" w14:textId="77777777" w:rsidR="009A7A72" w:rsidRPr="009A7A72" w:rsidRDefault="009A7A72" w:rsidP="009A7A72">
      <w:pPr>
        <w:spacing w:after="0" w:line="260" w:lineRule="atLeast"/>
        <w:jc w:val="center"/>
        <w:rPr>
          <w:rFonts w:ascii="Times New Roman" w:eastAsia="Times New Roman" w:hAnsi="Times New Roman" w:cs="Times New Roman"/>
          <w:lang w:eastAsia="cs-CZ"/>
        </w:rPr>
      </w:pPr>
    </w:p>
    <w:p w14:paraId="4B714134" w14:textId="77777777" w:rsidR="00AC2AE1" w:rsidRPr="00593DD9" w:rsidRDefault="00AC2AE1" w:rsidP="00AC2AE1">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52DF4C85" w14:textId="77777777" w:rsidR="00AC2AE1" w:rsidRPr="00593DD9" w:rsidRDefault="00AC2AE1" w:rsidP="00AC2AE1">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ZÁKLADNÍ ZPŮSOBILOSTI</w:t>
      </w:r>
      <w:r w:rsidRPr="00593DD9">
        <w:rPr>
          <w:rFonts w:ascii="Times New Roman" w:hAnsi="Times New Roman" w:cs="Times New Roman"/>
          <w:b/>
          <w:sz w:val="28"/>
          <w:szCs w:val="28"/>
        </w:rPr>
        <w:br/>
        <w:t>DLE § 74 ZÁKONA č. 134/2016 Sb.</w:t>
      </w:r>
    </w:p>
    <w:p w14:paraId="5B8761FB" w14:textId="77777777" w:rsidR="009A7A72" w:rsidRPr="009A7A72" w:rsidRDefault="000D3E76" w:rsidP="009A7A72">
      <w:pPr>
        <w:jc w:val="center"/>
        <w:rPr>
          <w:rFonts w:ascii="Times New Roman" w:hAnsi="Times New Roman" w:cs="Times New Roman"/>
          <w:b/>
        </w:rPr>
      </w:pPr>
      <w:r>
        <w:rPr>
          <w:rFonts w:ascii="Times New Roman" w:hAnsi="Times New Roman" w:cs="Times New Roman"/>
          <w:b/>
        </w:rPr>
        <w:t>k veřejné zakázce malého rozsahu</w:t>
      </w:r>
    </w:p>
    <w:p w14:paraId="73C6C7F3" w14:textId="706B6ADC"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540DE0">
            <w:rPr>
              <w:rFonts w:ascii="Times New Roman" w:hAnsi="Times New Roman" w:cs="Times New Roman"/>
              <w:b/>
            </w:rPr>
            <w:t>„Výkon technického dozoru investora a koordinátora bezpečnosti a ochrany zdraví při práci pro město Ivančice“</w:t>
          </w:r>
        </w:sdtContent>
      </w:sdt>
      <w:r w:rsidR="00E63B9D">
        <w:rPr>
          <w:rFonts w:ascii="Times New Roman" w:hAnsi="Times New Roman" w:cs="Times New Roman"/>
          <w:b/>
        </w:rPr>
        <w:t xml:space="preserve"> </w:t>
      </w:r>
    </w:p>
    <w:p w14:paraId="2BF1B974" w14:textId="77777777"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14:paraId="73645A80" w14:textId="77777777" w:rsidR="009A7A72" w:rsidRPr="009A7A72" w:rsidRDefault="009A7A72" w:rsidP="009A7A72">
      <w:pPr>
        <w:jc w:val="center"/>
        <w:rPr>
          <w:rFonts w:ascii="Times New Roman" w:hAnsi="Times New Roman" w:cs="Times New Roman"/>
          <w:b/>
        </w:rPr>
      </w:pPr>
    </w:p>
    <w:p w14:paraId="6BF0C5A7" w14:textId="77777777" w:rsidR="009A7A72" w:rsidRPr="009A7A72" w:rsidRDefault="009A7A72" w:rsidP="009A7A72">
      <w:pPr>
        <w:jc w:val="center"/>
        <w:rPr>
          <w:rFonts w:ascii="Times New Roman" w:hAnsi="Times New Roman" w:cs="Times New Roman"/>
          <w:b/>
        </w:rPr>
      </w:pPr>
    </w:p>
    <w:p w14:paraId="0EDB79E7" w14:textId="77777777"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14:paraId="14E04B7E" w14:textId="77777777" w:rsidR="00BA63CE" w:rsidRPr="00593DD9" w:rsidRDefault="00BA63CE" w:rsidP="00BA63CE">
      <w:pPr>
        <w:jc w:val="both"/>
        <w:rPr>
          <w:rFonts w:ascii="Times New Roman" w:hAnsi="Times New Roman" w:cs="Times New Roman"/>
        </w:rPr>
      </w:pPr>
      <w:r w:rsidRPr="00593DD9">
        <w:rPr>
          <w:rFonts w:ascii="Times New Roman" w:hAnsi="Times New Roman" w:cs="Times New Roman"/>
        </w:rPr>
        <w:t>V souladu s požadavky zákona č. 134/2016 Sb., na prokázání základní způsobilosti dle § 74 odst. 1 dokládáme jako uchazeč o veřejnou zakázku malého rozsahu následující čestné prohlášení:</w:t>
      </w:r>
    </w:p>
    <w:p w14:paraId="7BBCD991" w14:textId="77777777" w:rsidR="00BA63CE" w:rsidRPr="00593DD9" w:rsidRDefault="00BA63CE" w:rsidP="00BA63CE">
      <w:pPr>
        <w:jc w:val="both"/>
        <w:rPr>
          <w:rFonts w:ascii="Times New Roman" w:hAnsi="Times New Roman" w:cs="Times New Roman"/>
        </w:rPr>
      </w:pPr>
      <w:r w:rsidRPr="00593DD9">
        <w:rPr>
          <w:rFonts w:ascii="Times New Roman" w:hAnsi="Times New Roman" w:cs="Times New Roman"/>
        </w:rPr>
        <w:t>Čestně prohlašuji, že jako uchazeč o veřejnou zakázku splňujeme základní způsobilost uvedenou v zákoně č. 134/2016 Sb., v § 74, odst. 1 písm. a), b), c), d), e).</w:t>
      </w:r>
    </w:p>
    <w:p w14:paraId="16F383BE" w14:textId="77777777" w:rsidR="009A7A72" w:rsidRPr="009A7A72" w:rsidRDefault="009A7A72" w:rsidP="009A7A72">
      <w:pPr>
        <w:jc w:val="both"/>
        <w:rPr>
          <w:rFonts w:ascii="Times New Roman" w:hAnsi="Times New Roman" w:cs="Times New Roman"/>
        </w:rPr>
      </w:pPr>
    </w:p>
    <w:p w14:paraId="1711D170" w14:textId="77777777" w:rsidR="009A7A72" w:rsidRPr="009A7A72" w:rsidRDefault="009A7A72" w:rsidP="009A7A72">
      <w:pPr>
        <w:jc w:val="both"/>
        <w:rPr>
          <w:rFonts w:ascii="Times New Roman" w:hAnsi="Times New Roman" w:cs="Times New Roman"/>
        </w:rPr>
      </w:pPr>
    </w:p>
    <w:p w14:paraId="219C7F1F"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roofErr w:type="gramStart"/>
      <w:r w:rsidRPr="009A7A72">
        <w:rPr>
          <w:rFonts w:ascii="Times New Roman" w:hAnsi="Times New Roman" w:cs="Times New Roman"/>
        </w:rPr>
        <w:t>…….</w:t>
      </w:r>
      <w:proofErr w:type="gramEnd"/>
      <w:r w:rsidRPr="009A7A72">
        <w:rPr>
          <w:rFonts w:ascii="Times New Roman" w:hAnsi="Times New Roman" w:cs="Times New Roman"/>
        </w:rPr>
        <w:t>.</w:t>
      </w:r>
    </w:p>
    <w:p w14:paraId="0BC57C0A" w14:textId="77777777" w:rsidR="009A7A72" w:rsidRPr="009A7A72" w:rsidRDefault="009A7A72" w:rsidP="009A7A72">
      <w:pPr>
        <w:jc w:val="both"/>
        <w:rPr>
          <w:rFonts w:ascii="Times New Roman" w:hAnsi="Times New Roman" w:cs="Times New Roman"/>
        </w:rPr>
      </w:pPr>
    </w:p>
    <w:p w14:paraId="323452D1" w14:textId="77777777" w:rsidR="009A7A72" w:rsidRPr="009A7A72" w:rsidRDefault="009A7A72" w:rsidP="009A7A72">
      <w:pPr>
        <w:jc w:val="both"/>
        <w:rPr>
          <w:rFonts w:ascii="Times New Roman" w:hAnsi="Times New Roman" w:cs="Times New Roman"/>
        </w:rPr>
      </w:pPr>
    </w:p>
    <w:p w14:paraId="1C59E4D5"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14:paraId="3FAC8F1A" w14:textId="77777777"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14:paraId="59FABC79" w14:textId="77777777" w:rsidR="00823D92" w:rsidRDefault="00823D92">
      <w:pPr>
        <w:rPr>
          <w:rFonts w:ascii="Times New Roman" w:hAnsi="Times New Roman" w:cs="Times New Roman"/>
        </w:rPr>
      </w:pPr>
      <w:r>
        <w:rPr>
          <w:rFonts w:ascii="Times New Roman" w:hAnsi="Times New Roman" w:cs="Times New Roman"/>
        </w:rPr>
        <w:br w:type="page"/>
      </w:r>
    </w:p>
    <w:p w14:paraId="031D5A9B" w14:textId="77777777"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14:paraId="1829AE53" w14:textId="77777777" w:rsidR="00E24A89" w:rsidRDefault="00E24A89" w:rsidP="00E24A89"/>
    <w:p w14:paraId="12115A9C" w14:textId="77777777" w:rsidR="00BA63CE" w:rsidRPr="00593DD9" w:rsidRDefault="00BA63CE" w:rsidP="00BA63CE">
      <w:pPr>
        <w:tabs>
          <w:tab w:val="center" w:pos="4536"/>
          <w:tab w:val="left" w:pos="6645"/>
        </w:tabs>
        <w:spacing w:after="0"/>
        <w:rPr>
          <w:rFonts w:ascii="Times New Roman" w:hAnsi="Times New Roman" w:cs="Times New Roman"/>
          <w:b/>
          <w:sz w:val="28"/>
          <w:szCs w:val="28"/>
        </w:rPr>
      </w:pPr>
      <w:r>
        <w:rPr>
          <w:rFonts w:ascii="Times New Roman" w:hAnsi="Times New Roman" w:cs="Times New Roman"/>
          <w:b/>
          <w:sz w:val="28"/>
          <w:szCs w:val="28"/>
        </w:rPr>
        <w:tab/>
      </w:r>
      <w:r w:rsidRPr="00593DD9">
        <w:rPr>
          <w:rFonts w:ascii="Times New Roman" w:hAnsi="Times New Roman" w:cs="Times New Roman"/>
          <w:b/>
          <w:sz w:val="28"/>
          <w:szCs w:val="28"/>
        </w:rPr>
        <w:t xml:space="preserve">ČESTNÉ PROHLÁŠENÍ </w:t>
      </w:r>
      <w:r>
        <w:rPr>
          <w:rFonts w:ascii="Times New Roman" w:hAnsi="Times New Roman" w:cs="Times New Roman"/>
          <w:b/>
          <w:sz w:val="28"/>
          <w:szCs w:val="28"/>
        </w:rPr>
        <w:tab/>
      </w:r>
    </w:p>
    <w:p w14:paraId="3ECDBC7B" w14:textId="77777777" w:rsidR="00BA63CE" w:rsidRPr="00593DD9" w:rsidRDefault="00BA63CE" w:rsidP="00BA63CE">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TECHNICKÉ ZPŮSOBILOSTI</w:t>
      </w:r>
    </w:p>
    <w:p w14:paraId="75C4A228" w14:textId="77777777" w:rsidR="00E24A89" w:rsidRPr="00E24A89" w:rsidRDefault="00E24A89" w:rsidP="00E24A89">
      <w:pPr>
        <w:spacing w:after="0"/>
      </w:pPr>
    </w:p>
    <w:p w14:paraId="138DD2D1"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Já, níže podepsaný statutární orgán ………………………………………………………</w:t>
      </w:r>
      <w:proofErr w:type="gramStart"/>
      <w:r w:rsidRPr="00E24A89">
        <w:rPr>
          <w:rFonts w:ascii="Times New Roman" w:hAnsi="Times New Roman" w:cs="Times New Roman"/>
        </w:rPr>
        <w:t>…….</w:t>
      </w:r>
      <w:proofErr w:type="gramEnd"/>
      <w:r w:rsidRPr="00E24A89">
        <w:rPr>
          <w:rFonts w:ascii="Times New Roman" w:hAnsi="Times New Roman" w:cs="Times New Roman"/>
        </w:rPr>
        <w:t>.</w:t>
      </w:r>
    </w:p>
    <w:p w14:paraId="42DD6030"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w:t>
      </w:r>
    </w:p>
    <w:p w14:paraId="41BFD71F"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(obchodní jméno, sídlo a IČ uchazeče)</w:t>
      </w:r>
    </w:p>
    <w:p w14:paraId="77AC9740" w14:textId="1FF67700" w:rsidR="00E24A89" w:rsidRPr="00E24A89" w:rsidRDefault="00E24A89" w:rsidP="009F27DA">
      <w:pPr>
        <w:spacing w:after="0"/>
        <w:jc w:val="both"/>
        <w:rPr>
          <w:rFonts w:ascii="Times New Roman" w:hAnsi="Times New Roman" w:cs="Times New Roman"/>
        </w:rPr>
      </w:pPr>
      <w:r w:rsidRPr="00E24A89">
        <w:rPr>
          <w:rFonts w:ascii="Times New Roman" w:hAnsi="Times New Roman" w:cs="Times New Roman"/>
        </w:rPr>
        <w:t xml:space="preserve">uchazeče o veřejnou zakázku </w:t>
      </w:r>
      <w:r w:rsidR="00787D1F">
        <w:rPr>
          <w:rFonts w:ascii="Times New Roman" w:hAnsi="Times New Roman" w:cs="Times New Roman"/>
        </w:rPr>
        <w:t xml:space="preserve">malého rozsahu </w:t>
      </w:r>
      <w:r w:rsidRPr="00E24A89">
        <w:rPr>
          <w:rFonts w:ascii="Times New Roman" w:hAnsi="Times New Roman" w:cs="Times New Roman"/>
        </w:rPr>
        <w:t xml:space="preserve">na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540DE0">
            <w:rPr>
              <w:rFonts w:ascii="Times New Roman" w:hAnsi="Times New Roman" w:cs="Times New Roman"/>
              <w:b/>
            </w:rPr>
            <w:t>„Výkon technického dozoru investora a koordinátora bezpečnosti a ochrany zdraví při práci pro město Ivančice“</w:t>
          </w:r>
        </w:sdtContent>
      </w:sdt>
      <w:r w:rsidR="00787D1F">
        <w:rPr>
          <w:rFonts w:ascii="Times New Roman" w:hAnsi="Times New Roman" w:cs="Times New Roman"/>
        </w:rPr>
        <w:t xml:space="preserve"> </w:t>
      </w:r>
      <w:r w:rsidRPr="00E24A89">
        <w:rPr>
          <w:rFonts w:ascii="Times New Roman" w:hAnsi="Times New Roman" w:cs="Times New Roman"/>
        </w:rPr>
        <w:t xml:space="preserve">vyhlášenou 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AA3E49">
            <w:rPr>
              <w:rFonts w:ascii="Times New Roman" w:hAnsi="Times New Roman" w:cs="Times New Roman"/>
            </w:rPr>
            <w:t>2. 11. 2023</w:t>
          </w:r>
        </w:sdtContent>
      </w:sdt>
      <w:r w:rsidR="000D3E76" w:rsidRPr="00E24A89">
        <w:rPr>
          <w:rFonts w:ascii="Times New Roman" w:hAnsi="Times New Roman" w:cs="Times New Roman"/>
        </w:rPr>
        <w:t xml:space="preserve"> </w:t>
      </w:r>
      <w:r w:rsidRPr="00E24A89">
        <w:rPr>
          <w:rFonts w:ascii="Times New Roman" w:hAnsi="Times New Roman" w:cs="Times New Roman"/>
        </w:rPr>
        <w:t>v</w:t>
      </w:r>
      <w:r w:rsidR="000D3E76">
        <w:rPr>
          <w:rFonts w:ascii="Times New Roman" w:hAnsi="Times New Roman" w:cs="Times New Roman"/>
        </w:rPr>
        <w:t> </w:t>
      </w:r>
      <w:r w:rsidR="00A13B51">
        <w:rPr>
          <w:rFonts w:ascii="Times New Roman" w:hAnsi="Times New Roman" w:cs="Times New Roman"/>
        </w:rPr>
        <w:t>Ivančicích</w:t>
      </w:r>
      <w:r w:rsidR="000D3E76">
        <w:rPr>
          <w:rFonts w:ascii="Times New Roman" w:hAnsi="Times New Roman" w:cs="Times New Roman"/>
        </w:rPr>
        <w:t xml:space="preserve"> </w:t>
      </w:r>
      <w:r w:rsidRPr="00E24A89">
        <w:rPr>
          <w:rFonts w:ascii="Times New Roman" w:hAnsi="Times New Roman" w:cs="Times New Roman"/>
        </w:rPr>
        <w:t>prokazuji splnění technických kvalifikačních předpokladů tímto způsobem:</w:t>
      </w:r>
    </w:p>
    <w:p w14:paraId="33336E08" w14:textId="77777777" w:rsidR="00E24A89" w:rsidRDefault="00E24A89" w:rsidP="00E24A89">
      <w:pPr>
        <w:spacing w:after="0"/>
        <w:rPr>
          <w:rFonts w:ascii="Times New Roman" w:hAnsi="Times New Roman" w:cs="Times New Roman"/>
        </w:rPr>
      </w:pPr>
    </w:p>
    <w:p w14:paraId="57110571" w14:textId="77777777" w:rsidR="00E24A89" w:rsidRPr="00E24A89" w:rsidRDefault="00A17251" w:rsidP="00E24A89">
      <w:pPr>
        <w:spacing w:after="0"/>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zakázek realizovaných uchazečem v posledních </w:t>
      </w:r>
      <w:r w:rsidR="00CF4461">
        <w:rPr>
          <w:rFonts w:ascii="Times New Roman" w:hAnsi="Times New Roman" w:cs="Times New Roman"/>
        </w:rPr>
        <w:t>3</w:t>
      </w:r>
      <w:r w:rsidRPr="00E24A89">
        <w:rPr>
          <w:rFonts w:ascii="Times New Roman" w:hAnsi="Times New Roman" w:cs="Times New Roman"/>
        </w:rPr>
        <w:t xml:space="preserve"> letech</w:t>
      </w:r>
      <w:r w:rsidR="00E24A89" w:rsidRPr="00E24A89">
        <w:rPr>
          <w:rFonts w:ascii="Times New Roman" w:hAnsi="Times New Roman" w:cs="Times New Roman"/>
        </w:rPr>
        <w:t>:</w:t>
      </w:r>
    </w:p>
    <w:p w14:paraId="430AA667" w14:textId="77777777" w:rsidR="00E24A89" w:rsidRPr="0015686B" w:rsidRDefault="00E24A89" w:rsidP="00E24A89">
      <w:pPr>
        <w:ind w:left="720"/>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14:paraId="1D5D9FBC" w14:textId="77777777" w:rsidTr="001D1E6F">
        <w:tc>
          <w:tcPr>
            <w:tcW w:w="568" w:type="dxa"/>
            <w:vAlign w:val="center"/>
          </w:tcPr>
          <w:p w14:paraId="0A9E9BE8" w14:textId="77777777" w:rsidR="00E24A89" w:rsidRPr="0015686B" w:rsidRDefault="00E24A89" w:rsidP="001D1E6F">
            <w:pPr>
              <w:jc w:val="center"/>
              <w:rPr>
                <w:i/>
                <w:sz w:val="20"/>
              </w:rPr>
            </w:pPr>
            <w:proofErr w:type="spellStart"/>
            <w:r w:rsidRPr="0015686B">
              <w:rPr>
                <w:i/>
                <w:sz w:val="20"/>
              </w:rPr>
              <w:t>p.č</w:t>
            </w:r>
            <w:proofErr w:type="spellEnd"/>
            <w:r w:rsidRPr="0015686B">
              <w:rPr>
                <w:i/>
                <w:sz w:val="20"/>
              </w:rPr>
              <w:t>.</w:t>
            </w:r>
          </w:p>
        </w:tc>
        <w:tc>
          <w:tcPr>
            <w:tcW w:w="743" w:type="dxa"/>
            <w:vAlign w:val="center"/>
          </w:tcPr>
          <w:p w14:paraId="01CFC8A2" w14:textId="77777777" w:rsidR="00E24A89" w:rsidRPr="0015686B" w:rsidRDefault="00E24A89" w:rsidP="001D1E6F">
            <w:pPr>
              <w:jc w:val="center"/>
              <w:rPr>
                <w:i/>
                <w:sz w:val="20"/>
              </w:rPr>
            </w:pPr>
            <w:r w:rsidRPr="0015686B">
              <w:rPr>
                <w:i/>
                <w:sz w:val="20"/>
              </w:rPr>
              <w:t>rok</w:t>
            </w:r>
          </w:p>
        </w:tc>
        <w:tc>
          <w:tcPr>
            <w:tcW w:w="1417" w:type="dxa"/>
            <w:vAlign w:val="center"/>
          </w:tcPr>
          <w:p w14:paraId="1B50AEEB" w14:textId="77777777" w:rsidR="00E24A89" w:rsidRPr="0015686B" w:rsidRDefault="00E24A89" w:rsidP="001D1E6F">
            <w:pPr>
              <w:jc w:val="center"/>
              <w:rPr>
                <w:i/>
                <w:sz w:val="20"/>
              </w:rPr>
            </w:pPr>
            <w:r w:rsidRPr="0015686B">
              <w:rPr>
                <w:i/>
                <w:sz w:val="20"/>
              </w:rPr>
              <w:t>objednatel</w:t>
            </w:r>
          </w:p>
        </w:tc>
        <w:tc>
          <w:tcPr>
            <w:tcW w:w="1809" w:type="dxa"/>
            <w:vAlign w:val="center"/>
          </w:tcPr>
          <w:p w14:paraId="01532C78" w14:textId="77777777" w:rsidR="00E24A89" w:rsidRPr="00962941" w:rsidRDefault="00E24A89" w:rsidP="001D1E6F">
            <w:pPr>
              <w:jc w:val="center"/>
              <w:rPr>
                <w:i/>
                <w:sz w:val="18"/>
                <w:szCs w:val="18"/>
              </w:rPr>
            </w:pPr>
            <w:r w:rsidRPr="00962941">
              <w:rPr>
                <w:i/>
                <w:sz w:val="18"/>
                <w:szCs w:val="18"/>
              </w:rPr>
              <w:t>kontaktní osoba objednatele</w:t>
            </w:r>
          </w:p>
          <w:p w14:paraId="6EDD9975" w14:textId="77777777" w:rsidR="00E24A89" w:rsidRPr="0015686B" w:rsidRDefault="00E24A89" w:rsidP="001D1E6F">
            <w:pPr>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14:paraId="4655219B" w14:textId="0E745F3F" w:rsidR="00E24A89" w:rsidRPr="0015686B" w:rsidRDefault="00E24A89" w:rsidP="000B0564">
            <w:pPr>
              <w:jc w:val="center"/>
              <w:rPr>
                <w:i/>
                <w:sz w:val="20"/>
              </w:rPr>
            </w:pPr>
            <w:r w:rsidRPr="0015686B">
              <w:rPr>
                <w:i/>
                <w:sz w:val="20"/>
              </w:rPr>
              <w:t xml:space="preserve">název akce a specifikace </w:t>
            </w:r>
            <w:r w:rsidR="00383DCA">
              <w:rPr>
                <w:i/>
                <w:sz w:val="20"/>
              </w:rPr>
              <w:t>služeb</w:t>
            </w:r>
            <w:r w:rsidRPr="0015686B">
              <w:rPr>
                <w:i/>
                <w:sz w:val="20"/>
              </w:rPr>
              <w:t xml:space="preserve"> odpovídajících předmětu VZ</w:t>
            </w:r>
          </w:p>
        </w:tc>
        <w:tc>
          <w:tcPr>
            <w:tcW w:w="1560" w:type="dxa"/>
            <w:vAlign w:val="center"/>
          </w:tcPr>
          <w:p w14:paraId="4AF6FF50" w14:textId="77777777" w:rsidR="00E24A89" w:rsidRPr="0015686B" w:rsidRDefault="00E24A89" w:rsidP="001D1E6F">
            <w:pPr>
              <w:jc w:val="center"/>
              <w:rPr>
                <w:i/>
                <w:sz w:val="20"/>
              </w:rPr>
            </w:pPr>
            <w:r w:rsidRPr="0015686B">
              <w:rPr>
                <w:i/>
                <w:sz w:val="20"/>
              </w:rPr>
              <w:t>finanční objem plnění bez DPH</w:t>
            </w:r>
          </w:p>
        </w:tc>
        <w:tc>
          <w:tcPr>
            <w:tcW w:w="1309" w:type="dxa"/>
            <w:vAlign w:val="center"/>
          </w:tcPr>
          <w:p w14:paraId="00AD8F43" w14:textId="77777777" w:rsidR="00E24A89" w:rsidRPr="0015686B" w:rsidRDefault="00E24A89" w:rsidP="001D1E6F">
            <w:pPr>
              <w:jc w:val="center"/>
              <w:rPr>
                <w:i/>
                <w:sz w:val="20"/>
              </w:rPr>
            </w:pPr>
            <w:r w:rsidRPr="0015686B">
              <w:rPr>
                <w:i/>
                <w:sz w:val="20"/>
              </w:rPr>
              <w:t>Doba plnění</w:t>
            </w:r>
          </w:p>
        </w:tc>
      </w:tr>
      <w:tr w:rsidR="00E24A89" w:rsidRPr="0015686B" w14:paraId="2E6D580D" w14:textId="77777777" w:rsidTr="001D1E6F">
        <w:tc>
          <w:tcPr>
            <w:tcW w:w="568" w:type="dxa"/>
            <w:vAlign w:val="center"/>
          </w:tcPr>
          <w:p w14:paraId="2BC5B116" w14:textId="77777777" w:rsidR="00E24A89" w:rsidRPr="0015686B" w:rsidRDefault="00E24A89" w:rsidP="00E24A89">
            <w:pPr>
              <w:spacing w:after="0"/>
              <w:jc w:val="center"/>
              <w:rPr>
                <w:sz w:val="20"/>
              </w:rPr>
            </w:pPr>
          </w:p>
          <w:p w14:paraId="5A276A67" w14:textId="77777777" w:rsidR="00E24A89" w:rsidRPr="0015686B" w:rsidRDefault="00E24A89" w:rsidP="00E24A89">
            <w:pPr>
              <w:spacing w:after="0"/>
              <w:jc w:val="center"/>
              <w:rPr>
                <w:sz w:val="20"/>
              </w:rPr>
            </w:pPr>
          </w:p>
          <w:p w14:paraId="3529C59A" w14:textId="77777777" w:rsidR="00E24A89" w:rsidRPr="0015686B" w:rsidRDefault="00E24A89" w:rsidP="00E24A89">
            <w:pPr>
              <w:spacing w:after="0"/>
              <w:jc w:val="center"/>
              <w:rPr>
                <w:sz w:val="20"/>
              </w:rPr>
            </w:pPr>
          </w:p>
        </w:tc>
        <w:tc>
          <w:tcPr>
            <w:tcW w:w="743" w:type="dxa"/>
            <w:vAlign w:val="center"/>
          </w:tcPr>
          <w:p w14:paraId="1E8E6E61" w14:textId="77777777" w:rsidR="00E24A89" w:rsidRPr="0015686B" w:rsidRDefault="00E24A89" w:rsidP="00E24A89">
            <w:pPr>
              <w:spacing w:after="0"/>
              <w:jc w:val="center"/>
              <w:rPr>
                <w:b/>
                <w:sz w:val="20"/>
              </w:rPr>
            </w:pPr>
          </w:p>
        </w:tc>
        <w:tc>
          <w:tcPr>
            <w:tcW w:w="1417" w:type="dxa"/>
            <w:vAlign w:val="center"/>
          </w:tcPr>
          <w:p w14:paraId="592D3303" w14:textId="77777777" w:rsidR="00E24A89" w:rsidRPr="0015686B" w:rsidRDefault="00E24A89" w:rsidP="00E24A89">
            <w:pPr>
              <w:spacing w:after="0"/>
              <w:rPr>
                <w:sz w:val="20"/>
              </w:rPr>
            </w:pPr>
          </w:p>
        </w:tc>
        <w:tc>
          <w:tcPr>
            <w:tcW w:w="1809" w:type="dxa"/>
            <w:vAlign w:val="center"/>
          </w:tcPr>
          <w:p w14:paraId="360AE7A3" w14:textId="77777777" w:rsidR="00E24A89" w:rsidRPr="0015686B" w:rsidRDefault="00E24A89" w:rsidP="00E24A89">
            <w:pPr>
              <w:spacing w:after="0"/>
              <w:rPr>
                <w:sz w:val="20"/>
              </w:rPr>
            </w:pPr>
          </w:p>
        </w:tc>
        <w:tc>
          <w:tcPr>
            <w:tcW w:w="2551" w:type="dxa"/>
            <w:vAlign w:val="center"/>
          </w:tcPr>
          <w:p w14:paraId="5B65211E" w14:textId="77777777" w:rsidR="00E24A89" w:rsidRPr="0015686B" w:rsidRDefault="00E24A89" w:rsidP="00E24A89">
            <w:pPr>
              <w:spacing w:after="0"/>
              <w:jc w:val="center"/>
              <w:rPr>
                <w:b/>
                <w:sz w:val="20"/>
              </w:rPr>
            </w:pPr>
          </w:p>
        </w:tc>
        <w:tc>
          <w:tcPr>
            <w:tcW w:w="1560" w:type="dxa"/>
            <w:vAlign w:val="center"/>
          </w:tcPr>
          <w:p w14:paraId="51B471FC" w14:textId="77777777" w:rsidR="00E24A89" w:rsidRPr="0015686B" w:rsidRDefault="00E24A89" w:rsidP="00E24A89">
            <w:pPr>
              <w:spacing w:after="0"/>
              <w:jc w:val="center"/>
              <w:rPr>
                <w:sz w:val="20"/>
              </w:rPr>
            </w:pPr>
          </w:p>
        </w:tc>
        <w:tc>
          <w:tcPr>
            <w:tcW w:w="1309" w:type="dxa"/>
            <w:vAlign w:val="center"/>
          </w:tcPr>
          <w:p w14:paraId="1285B494" w14:textId="77777777" w:rsidR="00E24A89" w:rsidRPr="0015686B" w:rsidRDefault="00E24A89" w:rsidP="00E24A89">
            <w:pPr>
              <w:spacing w:after="0"/>
              <w:jc w:val="center"/>
              <w:rPr>
                <w:sz w:val="20"/>
              </w:rPr>
            </w:pPr>
          </w:p>
        </w:tc>
      </w:tr>
      <w:tr w:rsidR="00E24A89" w:rsidRPr="0015686B" w14:paraId="796B8FF6" w14:textId="77777777" w:rsidTr="001D1E6F">
        <w:tc>
          <w:tcPr>
            <w:tcW w:w="568" w:type="dxa"/>
            <w:vAlign w:val="center"/>
          </w:tcPr>
          <w:p w14:paraId="33D7ACBC" w14:textId="77777777" w:rsidR="00E24A89" w:rsidRPr="0015686B" w:rsidRDefault="00E24A89" w:rsidP="00E24A89">
            <w:pPr>
              <w:spacing w:after="0"/>
              <w:jc w:val="center"/>
              <w:rPr>
                <w:sz w:val="20"/>
              </w:rPr>
            </w:pPr>
          </w:p>
          <w:p w14:paraId="740A831B" w14:textId="77777777" w:rsidR="00E24A89" w:rsidRPr="0015686B" w:rsidRDefault="00E24A89" w:rsidP="00E24A89">
            <w:pPr>
              <w:spacing w:after="0"/>
              <w:jc w:val="center"/>
              <w:rPr>
                <w:sz w:val="20"/>
              </w:rPr>
            </w:pPr>
          </w:p>
          <w:p w14:paraId="5254A8B4" w14:textId="77777777" w:rsidR="00E24A89" w:rsidRPr="0015686B" w:rsidRDefault="00E24A89" w:rsidP="00E24A89">
            <w:pPr>
              <w:spacing w:after="0"/>
              <w:jc w:val="center"/>
              <w:rPr>
                <w:sz w:val="20"/>
              </w:rPr>
            </w:pPr>
          </w:p>
        </w:tc>
        <w:tc>
          <w:tcPr>
            <w:tcW w:w="743" w:type="dxa"/>
            <w:vAlign w:val="center"/>
          </w:tcPr>
          <w:p w14:paraId="14D8F203" w14:textId="77777777" w:rsidR="00E24A89" w:rsidRPr="0015686B" w:rsidRDefault="00E24A89" w:rsidP="00E24A89">
            <w:pPr>
              <w:spacing w:after="0"/>
              <w:jc w:val="center"/>
              <w:rPr>
                <w:b/>
                <w:sz w:val="20"/>
              </w:rPr>
            </w:pPr>
          </w:p>
        </w:tc>
        <w:tc>
          <w:tcPr>
            <w:tcW w:w="1417" w:type="dxa"/>
            <w:vAlign w:val="center"/>
          </w:tcPr>
          <w:p w14:paraId="61C910CA" w14:textId="77777777" w:rsidR="00E24A89" w:rsidRPr="0015686B" w:rsidRDefault="00E24A89" w:rsidP="00E24A89">
            <w:pPr>
              <w:spacing w:after="0"/>
              <w:rPr>
                <w:sz w:val="20"/>
              </w:rPr>
            </w:pPr>
          </w:p>
        </w:tc>
        <w:tc>
          <w:tcPr>
            <w:tcW w:w="1809" w:type="dxa"/>
            <w:vAlign w:val="center"/>
          </w:tcPr>
          <w:p w14:paraId="7995FBF5" w14:textId="77777777" w:rsidR="00E24A89" w:rsidRPr="0015686B" w:rsidRDefault="00E24A89" w:rsidP="00E24A89">
            <w:pPr>
              <w:spacing w:after="0"/>
              <w:rPr>
                <w:sz w:val="20"/>
              </w:rPr>
            </w:pPr>
          </w:p>
        </w:tc>
        <w:tc>
          <w:tcPr>
            <w:tcW w:w="2551" w:type="dxa"/>
            <w:vAlign w:val="center"/>
          </w:tcPr>
          <w:p w14:paraId="09EFD966" w14:textId="77777777" w:rsidR="00E24A89" w:rsidRPr="0015686B" w:rsidRDefault="00E24A89" w:rsidP="00E24A89">
            <w:pPr>
              <w:spacing w:after="0"/>
              <w:jc w:val="center"/>
              <w:rPr>
                <w:b/>
                <w:sz w:val="20"/>
              </w:rPr>
            </w:pPr>
          </w:p>
        </w:tc>
        <w:tc>
          <w:tcPr>
            <w:tcW w:w="1560" w:type="dxa"/>
            <w:vAlign w:val="center"/>
          </w:tcPr>
          <w:p w14:paraId="5173C70A" w14:textId="77777777" w:rsidR="00E24A89" w:rsidRPr="0015686B" w:rsidRDefault="00E24A89" w:rsidP="00E24A89">
            <w:pPr>
              <w:spacing w:after="0"/>
              <w:jc w:val="center"/>
              <w:rPr>
                <w:sz w:val="20"/>
              </w:rPr>
            </w:pPr>
          </w:p>
        </w:tc>
        <w:tc>
          <w:tcPr>
            <w:tcW w:w="1309" w:type="dxa"/>
            <w:vAlign w:val="center"/>
          </w:tcPr>
          <w:p w14:paraId="61A7B22F" w14:textId="77777777" w:rsidR="00E24A89" w:rsidRPr="0015686B" w:rsidRDefault="00E24A89" w:rsidP="00E24A89">
            <w:pPr>
              <w:spacing w:after="0"/>
              <w:jc w:val="center"/>
              <w:rPr>
                <w:sz w:val="20"/>
              </w:rPr>
            </w:pPr>
          </w:p>
        </w:tc>
      </w:tr>
      <w:tr w:rsidR="00E24A89" w:rsidRPr="0015686B" w14:paraId="0827E4E7" w14:textId="77777777" w:rsidTr="001D1E6F">
        <w:tc>
          <w:tcPr>
            <w:tcW w:w="568" w:type="dxa"/>
            <w:vAlign w:val="center"/>
          </w:tcPr>
          <w:p w14:paraId="2E7EB6DF" w14:textId="77777777" w:rsidR="00E24A89" w:rsidRPr="0015686B" w:rsidRDefault="00E24A89" w:rsidP="00E24A89">
            <w:pPr>
              <w:spacing w:after="0"/>
              <w:jc w:val="center"/>
              <w:rPr>
                <w:sz w:val="20"/>
              </w:rPr>
            </w:pPr>
          </w:p>
          <w:p w14:paraId="4E3A4F12" w14:textId="77777777" w:rsidR="00E24A89" w:rsidRPr="0015686B" w:rsidRDefault="00E24A89" w:rsidP="00E24A89">
            <w:pPr>
              <w:spacing w:after="0"/>
              <w:jc w:val="center"/>
              <w:rPr>
                <w:sz w:val="20"/>
              </w:rPr>
            </w:pPr>
          </w:p>
          <w:p w14:paraId="2DF83903" w14:textId="77777777" w:rsidR="00E24A89" w:rsidRPr="0015686B" w:rsidRDefault="00E24A89" w:rsidP="00E24A89">
            <w:pPr>
              <w:spacing w:after="0"/>
              <w:jc w:val="center"/>
              <w:rPr>
                <w:sz w:val="20"/>
              </w:rPr>
            </w:pPr>
          </w:p>
        </w:tc>
        <w:tc>
          <w:tcPr>
            <w:tcW w:w="743" w:type="dxa"/>
            <w:vAlign w:val="center"/>
          </w:tcPr>
          <w:p w14:paraId="26AFE8E8" w14:textId="77777777" w:rsidR="00E24A89" w:rsidRPr="0015686B" w:rsidRDefault="00E24A89" w:rsidP="00E24A89">
            <w:pPr>
              <w:spacing w:after="0"/>
              <w:jc w:val="center"/>
              <w:rPr>
                <w:b/>
                <w:sz w:val="20"/>
              </w:rPr>
            </w:pPr>
          </w:p>
        </w:tc>
        <w:tc>
          <w:tcPr>
            <w:tcW w:w="1417" w:type="dxa"/>
            <w:vAlign w:val="center"/>
          </w:tcPr>
          <w:p w14:paraId="4586C454" w14:textId="77777777" w:rsidR="00E24A89" w:rsidRPr="0015686B" w:rsidRDefault="00E24A89" w:rsidP="00E24A89">
            <w:pPr>
              <w:spacing w:after="0"/>
              <w:rPr>
                <w:sz w:val="20"/>
              </w:rPr>
            </w:pPr>
          </w:p>
        </w:tc>
        <w:tc>
          <w:tcPr>
            <w:tcW w:w="1809" w:type="dxa"/>
            <w:vAlign w:val="center"/>
          </w:tcPr>
          <w:p w14:paraId="5E269F42" w14:textId="77777777" w:rsidR="00E24A89" w:rsidRPr="0015686B" w:rsidRDefault="00E24A89" w:rsidP="00E24A89">
            <w:pPr>
              <w:spacing w:after="0"/>
              <w:rPr>
                <w:sz w:val="20"/>
              </w:rPr>
            </w:pPr>
          </w:p>
        </w:tc>
        <w:tc>
          <w:tcPr>
            <w:tcW w:w="2551" w:type="dxa"/>
            <w:vAlign w:val="center"/>
          </w:tcPr>
          <w:p w14:paraId="0AB89187" w14:textId="77777777" w:rsidR="00E24A89" w:rsidRPr="0015686B" w:rsidRDefault="00E24A89" w:rsidP="00E24A89">
            <w:pPr>
              <w:spacing w:after="0"/>
              <w:jc w:val="center"/>
              <w:rPr>
                <w:b/>
                <w:sz w:val="20"/>
              </w:rPr>
            </w:pPr>
          </w:p>
        </w:tc>
        <w:tc>
          <w:tcPr>
            <w:tcW w:w="1560" w:type="dxa"/>
            <w:vAlign w:val="center"/>
          </w:tcPr>
          <w:p w14:paraId="65B3A6C2" w14:textId="77777777" w:rsidR="00E24A89" w:rsidRPr="0015686B" w:rsidRDefault="00E24A89" w:rsidP="00E24A89">
            <w:pPr>
              <w:spacing w:after="0"/>
              <w:jc w:val="center"/>
              <w:rPr>
                <w:sz w:val="20"/>
              </w:rPr>
            </w:pPr>
          </w:p>
        </w:tc>
        <w:tc>
          <w:tcPr>
            <w:tcW w:w="1309" w:type="dxa"/>
            <w:vAlign w:val="center"/>
          </w:tcPr>
          <w:p w14:paraId="38113B97" w14:textId="77777777" w:rsidR="00E24A89" w:rsidRPr="0015686B" w:rsidRDefault="00E24A89" w:rsidP="00E24A89">
            <w:pPr>
              <w:spacing w:after="0"/>
              <w:jc w:val="center"/>
              <w:rPr>
                <w:sz w:val="20"/>
              </w:rPr>
            </w:pPr>
          </w:p>
        </w:tc>
      </w:tr>
      <w:tr w:rsidR="00E24A89" w:rsidRPr="0015686B" w14:paraId="10D72767" w14:textId="77777777" w:rsidTr="001D1E6F">
        <w:tc>
          <w:tcPr>
            <w:tcW w:w="568" w:type="dxa"/>
            <w:vAlign w:val="center"/>
          </w:tcPr>
          <w:p w14:paraId="7D852B9C" w14:textId="77777777" w:rsidR="00E24A89" w:rsidRPr="0015686B" w:rsidRDefault="00E24A89" w:rsidP="00E24A89">
            <w:pPr>
              <w:spacing w:after="0"/>
              <w:jc w:val="center"/>
              <w:rPr>
                <w:sz w:val="20"/>
              </w:rPr>
            </w:pPr>
          </w:p>
          <w:p w14:paraId="78E6FAA0" w14:textId="77777777" w:rsidR="00E24A89" w:rsidRPr="0015686B" w:rsidRDefault="00E24A89" w:rsidP="00E24A89">
            <w:pPr>
              <w:spacing w:after="0"/>
              <w:jc w:val="center"/>
              <w:rPr>
                <w:sz w:val="20"/>
              </w:rPr>
            </w:pPr>
          </w:p>
          <w:p w14:paraId="5029CF2D" w14:textId="77777777" w:rsidR="00E24A89" w:rsidRPr="0015686B" w:rsidRDefault="00E24A89" w:rsidP="00E24A89">
            <w:pPr>
              <w:spacing w:after="0"/>
              <w:jc w:val="center"/>
              <w:rPr>
                <w:sz w:val="20"/>
              </w:rPr>
            </w:pPr>
          </w:p>
        </w:tc>
        <w:tc>
          <w:tcPr>
            <w:tcW w:w="743" w:type="dxa"/>
            <w:vAlign w:val="center"/>
          </w:tcPr>
          <w:p w14:paraId="6EFDBF58" w14:textId="77777777" w:rsidR="00E24A89" w:rsidRPr="0015686B" w:rsidRDefault="00E24A89" w:rsidP="00E24A89">
            <w:pPr>
              <w:spacing w:after="0"/>
              <w:jc w:val="center"/>
              <w:rPr>
                <w:b/>
                <w:sz w:val="20"/>
              </w:rPr>
            </w:pPr>
          </w:p>
        </w:tc>
        <w:tc>
          <w:tcPr>
            <w:tcW w:w="1417" w:type="dxa"/>
            <w:vAlign w:val="center"/>
          </w:tcPr>
          <w:p w14:paraId="17A2968C" w14:textId="77777777" w:rsidR="00E24A89" w:rsidRPr="0015686B" w:rsidRDefault="00E24A89" w:rsidP="00E24A89">
            <w:pPr>
              <w:spacing w:after="0"/>
              <w:rPr>
                <w:sz w:val="20"/>
              </w:rPr>
            </w:pPr>
          </w:p>
        </w:tc>
        <w:tc>
          <w:tcPr>
            <w:tcW w:w="1809" w:type="dxa"/>
            <w:vAlign w:val="center"/>
          </w:tcPr>
          <w:p w14:paraId="53762AD6" w14:textId="77777777" w:rsidR="00E24A89" w:rsidRPr="0015686B" w:rsidRDefault="00E24A89" w:rsidP="00E24A89">
            <w:pPr>
              <w:spacing w:after="0"/>
              <w:rPr>
                <w:sz w:val="20"/>
              </w:rPr>
            </w:pPr>
          </w:p>
        </w:tc>
        <w:tc>
          <w:tcPr>
            <w:tcW w:w="2551" w:type="dxa"/>
            <w:vAlign w:val="center"/>
          </w:tcPr>
          <w:p w14:paraId="7756337F" w14:textId="77777777" w:rsidR="00E24A89" w:rsidRPr="0015686B" w:rsidRDefault="00E24A89" w:rsidP="00E24A89">
            <w:pPr>
              <w:spacing w:after="0"/>
              <w:jc w:val="center"/>
              <w:rPr>
                <w:b/>
                <w:sz w:val="20"/>
              </w:rPr>
            </w:pPr>
          </w:p>
        </w:tc>
        <w:tc>
          <w:tcPr>
            <w:tcW w:w="1560" w:type="dxa"/>
            <w:vAlign w:val="center"/>
          </w:tcPr>
          <w:p w14:paraId="41029496" w14:textId="77777777" w:rsidR="00E24A89" w:rsidRPr="0015686B" w:rsidRDefault="00E24A89" w:rsidP="00E24A89">
            <w:pPr>
              <w:spacing w:after="0"/>
              <w:jc w:val="center"/>
              <w:rPr>
                <w:sz w:val="20"/>
              </w:rPr>
            </w:pPr>
          </w:p>
        </w:tc>
        <w:tc>
          <w:tcPr>
            <w:tcW w:w="1309" w:type="dxa"/>
            <w:vAlign w:val="center"/>
          </w:tcPr>
          <w:p w14:paraId="1B0B054D" w14:textId="77777777" w:rsidR="00E24A89" w:rsidRPr="0015686B" w:rsidRDefault="00E24A89" w:rsidP="00E24A89">
            <w:pPr>
              <w:spacing w:after="0"/>
              <w:jc w:val="center"/>
              <w:rPr>
                <w:sz w:val="20"/>
              </w:rPr>
            </w:pPr>
          </w:p>
        </w:tc>
      </w:tr>
    </w:tbl>
    <w:p w14:paraId="290F5863" w14:textId="77777777" w:rsidR="00E24A89" w:rsidRPr="0015686B" w:rsidRDefault="00E24A89" w:rsidP="00E24A89">
      <w:pPr>
        <w:spacing w:after="0"/>
      </w:pPr>
    </w:p>
    <w:p w14:paraId="4CBE89C2" w14:textId="77777777" w:rsidR="00E24A89" w:rsidRPr="0015686B" w:rsidRDefault="00E24A89" w:rsidP="00E24A89">
      <w:pPr>
        <w:pStyle w:val="Zkladntext"/>
        <w:tabs>
          <w:tab w:val="left" w:pos="900"/>
        </w:tabs>
        <w:spacing w:after="0"/>
        <w:rPr>
          <w:b/>
          <w:bCs/>
          <w:szCs w:val="24"/>
        </w:rPr>
      </w:pPr>
    </w:p>
    <w:p w14:paraId="44B7AF5E" w14:textId="77777777"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14:paraId="55CF8576" w14:textId="77777777" w:rsidR="00E24A89" w:rsidRPr="0015686B" w:rsidRDefault="00E24A89" w:rsidP="00E24A89">
      <w:pPr>
        <w:spacing w:after="0"/>
      </w:pPr>
    </w:p>
    <w:p w14:paraId="153FD151" w14:textId="77777777" w:rsidR="00E24A89" w:rsidRPr="0015686B" w:rsidRDefault="00E24A89" w:rsidP="00E24A89">
      <w:pPr>
        <w:spacing w:after="0"/>
      </w:pPr>
    </w:p>
    <w:p w14:paraId="4C4DD4E9" w14:textId="1789A29B" w:rsid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14:paraId="162FC47E" w14:textId="4191C162" w:rsidR="00AC76C4" w:rsidRDefault="00AC76C4" w:rsidP="00E24A89">
      <w:pPr>
        <w:spacing w:after="0"/>
        <w:rPr>
          <w:rFonts w:ascii="Times New Roman" w:hAnsi="Times New Roman" w:cs="Times New Roman"/>
        </w:rPr>
      </w:pPr>
    </w:p>
    <w:p w14:paraId="0FB49B81" w14:textId="1EBE619B" w:rsidR="00AC76C4" w:rsidRDefault="00AC76C4" w:rsidP="00E24A89">
      <w:pPr>
        <w:spacing w:after="0"/>
        <w:rPr>
          <w:rFonts w:ascii="Times New Roman" w:hAnsi="Times New Roman" w:cs="Times New Roman"/>
        </w:rPr>
      </w:pPr>
    </w:p>
    <w:p w14:paraId="08B34490" w14:textId="77777777" w:rsidR="00AC76C4" w:rsidRPr="00E24A89" w:rsidRDefault="00AC76C4" w:rsidP="00E24A89">
      <w:pPr>
        <w:spacing w:after="0"/>
        <w:rPr>
          <w:rFonts w:ascii="Times New Roman" w:hAnsi="Times New Roman" w:cs="Times New Roman"/>
        </w:rPr>
      </w:pPr>
    </w:p>
    <w:p w14:paraId="60EDC93B"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14:paraId="1D4DCD6E"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14:paraId="4CCEA524"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14:paraId="2EA2280D" w14:textId="77777777" w:rsidR="00823D92" w:rsidRDefault="00823D92">
      <w:r>
        <w:br w:type="page"/>
      </w:r>
    </w:p>
    <w:p w14:paraId="1DE749A0" w14:textId="77777777" w:rsidR="00DA3275" w:rsidRDefault="00DA3275" w:rsidP="00DA3275">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4</w:t>
      </w:r>
    </w:p>
    <w:p w14:paraId="4D003CDE" w14:textId="77777777" w:rsidR="002B4F91" w:rsidRDefault="002B4F91" w:rsidP="00DA3275">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7534D5" w:rsidRPr="007534D5" w14:paraId="36ECA4CF" w14:textId="77777777" w:rsidTr="00EA4A01">
        <w:trPr>
          <w:trHeight w:val="399"/>
          <w:jc w:val="center"/>
        </w:trPr>
        <w:tc>
          <w:tcPr>
            <w:tcW w:w="5000" w:type="pct"/>
            <w:vAlign w:val="center"/>
          </w:tcPr>
          <w:p w14:paraId="1D2BDDE7" w14:textId="77777777" w:rsidR="007534D5" w:rsidRPr="007534D5" w:rsidRDefault="007534D5" w:rsidP="001D1E6F">
            <w:pPr>
              <w:jc w:val="center"/>
              <w:rPr>
                <w:rFonts w:ascii="Times New Roman" w:hAnsi="Times New Roman" w:cs="Times New Roman"/>
                <w:b/>
              </w:rPr>
            </w:pPr>
            <w:r w:rsidRPr="007534D5">
              <w:rPr>
                <w:rFonts w:ascii="Times New Roman" w:hAnsi="Times New Roman" w:cs="Times New Roman"/>
                <w:b/>
                <w:sz w:val="28"/>
              </w:rPr>
              <w:t>Krycí list nabídky</w:t>
            </w:r>
          </w:p>
        </w:tc>
      </w:tr>
    </w:tbl>
    <w:p w14:paraId="2F7B7463" w14:textId="77777777" w:rsidR="007534D5" w:rsidRPr="007534D5" w:rsidRDefault="007534D5" w:rsidP="007534D5">
      <w:pPr>
        <w:jc w:val="center"/>
        <w:rPr>
          <w:rFonts w:ascii="Times New Roman" w:hAnsi="Times New Roman" w:cs="Times New Roman"/>
        </w:rPr>
      </w:pPr>
      <w:r w:rsidRPr="007534D5">
        <w:rPr>
          <w:rFonts w:ascii="Times New Roman" w:hAnsi="Times New Roman" w:cs="Times New Roman"/>
        </w:rPr>
        <w:br/>
        <w:t>podané v rámci veřejné zakázky malého rozsahu</w:t>
      </w:r>
    </w:p>
    <w:p w14:paraId="2E2CD5FA" w14:textId="000E3EB1" w:rsidR="007534D5" w:rsidRPr="007534D5" w:rsidRDefault="001A7B9C" w:rsidP="007534D5">
      <w:pPr>
        <w:pStyle w:val="NormlnIMP"/>
        <w:spacing w:after="120" w:line="240" w:lineRule="auto"/>
        <w:jc w:val="center"/>
        <w:rPr>
          <w:b/>
          <w:caps/>
          <w:sz w:val="32"/>
          <w:szCs w:val="32"/>
        </w:rPr>
      </w:pPr>
      <w:sdt>
        <w:sdtPr>
          <w:rPr>
            <w:b/>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540DE0">
            <w:rPr>
              <w:b/>
              <w:sz w:val="22"/>
              <w:szCs w:val="22"/>
            </w:rPr>
            <w:t>„Výkon technického dozoru investora a koordinátora bezpečnosti a ochrany zdraví při práci pro město Ivančice“</w:t>
          </w:r>
        </w:sdtContent>
      </w:sdt>
    </w:p>
    <w:p w14:paraId="0919B3C3" w14:textId="77777777" w:rsidR="007534D5" w:rsidRPr="007534D5" w:rsidRDefault="007534D5" w:rsidP="007534D5">
      <w:pPr>
        <w:spacing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7534D5" w:rsidRPr="007534D5" w14:paraId="4D1D8194" w14:textId="77777777" w:rsidTr="001D1E6F">
        <w:trPr>
          <w:trHeight w:val="377"/>
        </w:trPr>
        <w:tc>
          <w:tcPr>
            <w:tcW w:w="2235" w:type="dxa"/>
            <w:vAlign w:val="center"/>
          </w:tcPr>
          <w:p w14:paraId="3A11EE7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Uchazeč</w:t>
            </w:r>
          </w:p>
        </w:tc>
        <w:tc>
          <w:tcPr>
            <w:tcW w:w="6977" w:type="dxa"/>
            <w:vAlign w:val="center"/>
          </w:tcPr>
          <w:p w14:paraId="5CF56481" w14:textId="77777777" w:rsidR="007534D5" w:rsidRPr="007534D5" w:rsidRDefault="007534D5" w:rsidP="001D1E6F">
            <w:pPr>
              <w:rPr>
                <w:rFonts w:ascii="Times New Roman" w:hAnsi="Times New Roman" w:cs="Times New Roman"/>
              </w:rPr>
            </w:pPr>
          </w:p>
        </w:tc>
      </w:tr>
      <w:tr w:rsidR="007534D5" w:rsidRPr="007534D5" w14:paraId="5EC0B613" w14:textId="77777777" w:rsidTr="001D1E6F">
        <w:trPr>
          <w:trHeight w:val="377"/>
        </w:trPr>
        <w:tc>
          <w:tcPr>
            <w:tcW w:w="2235" w:type="dxa"/>
            <w:vAlign w:val="center"/>
          </w:tcPr>
          <w:p w14:paraId="0000E70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IČ</w:t>
            </w:r>
          </w:p>
        </w:tc>
        <w:tc>
          <w:tcPr>
            <w:tcW w:w="6977" w:type="dxa"/>
            <w:vAlign w:val="center"/>
          </w:tcPr>
          <w:p w14:paraId="3DAADBD8" w14:textId="77777777" w:rsidR="007534D5" w:rsidRPr="007534D5" w:rsidRDefault="007534D5" w:rsidP="001D1E6F">
            <w:pPr>
              <w:rPr>
                <w:rFonts w:ascii="Times New Roman" w:hAnsi="Times New Roman" w:cs="Times New Roman"/>
              </w:rPr>
            </w:pPr>
          </w:p>
        </w:tc>
      </w:tr>
      <w:tr w:rsidR="007534D5" w:rsidRPr="007534D5" w14:paraId="11CFE564" w14:textId="77777777" w:rsidTr="001D1E6F">
        <w:trPr>
          <w:trHeight w:val="377"/>
        </w:trPr>
        <w:tc>
          <w:tcPr>
            <w:tcW w:w="2235" w:type="dxa"/>
            <w:vAlign w:val="center"/>
          </w:tcPr>
          <w:p w14:paraId="2215DEE8"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DIČ</w:t>
            </w:r>
          </w:p>
        </w:tc>
        <w:tc>
          <w:tcPr>
            <w:tcW w:w="6977" w:type="dxa"/>
            <w:vAlign w:val="center"/>
          </w:tcPr>
          <w:p w14:paraId="3C152241" w14:textId="77777777" w:rsidR="007534D5" w:rsidRPr="007534D5" w:rsidRDefault="007534D5" w:rsidP="001D1E6F">
            <w:pPr>
              <w:rPr>
                <w:rFonts w:ascii="Times New Roman" w:hAnsi="Times New Roman" w:cs="Times New Roman"/>
              </w:rPr>
            </w:pPr>
          </w:p>
        </w:tc>
      </w:tr>
      <w:tr w:rsidR="007534D5" w:rsidRPr="007534D5" w14:paraId="037D2239" w14:textId="77777777" w:rsidTr="001D1E6F">
        <w:trPr>
          <w:trHeight w:val="377"/>
        </w:trPr>
        <w:tc>
          <w:tcPr>
            <w:tcW w:w="2235" w:type="dxa"/>
            <w:vAlign w:val="center"/>
          </w:tcPr>
          <w:p w14:paraId="6F9FF5A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Sídlo</w:t>
            </w:r>
          </w:p>
        </w:tc>
        <w:tc>
          <w:tcPr>
            <w:tcW w:w="6977" w:type="dxa"/>
            <w:vAlign w:val="center"/>
          </w:tcPr>
          <w:p w14:paraId="669F2C8E" w14:textId="77777777" w:rsidR="007534D5" w:rsidRPr="007534D5" w:rsidRDefault="007534D5" w:rsidP="001D1E6F">
            <w:pPr>
              <w:rPr>
                <w:rFonts w:ascii="Times New Roman" w:hAnsi="Times New Roman" w:cs="Times New Roman"/>
              </w:rPr>
            </w:pPr>
          </w:p>
        </w:tc>
      </w:tr>
      <w:tr w:rsidR="007534D5" w:rsidRPr="007534D5" w14:paraId="568703C8" w14:textId="77777777" w:rsidTr="001D1E6F">
        <w:trPr>
          <w:trHeight w:val="377"/>
        </w:trPr>
        <w:tc>
          <w:tcPr>
            <w:tcW w:w="2235" w:type="dxa"/>
            <w:vAlign w:val="center"/>
          </w:tcPr>
          <w:p w14:paraId="7296A7FD"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14:paraId="18B79976" w14:textId="77777777" w:rsidR="007534D5" w:rsidRPr="007534D5" w:rsidRDefault="007534D5" w:rsidP="001D1E6F">
            <w:pPr>
              <w:rPr>
                <w:rFonts w:ascii="Times New Roman" w:hAnsi="Times New Roman" w:cs="Times New Roman"/>
              </w:rPr>
            </w:pPr>
          </w:p>
        </w:tc>
      </w:tr>
      <w:tr w:rsidR="007534D5" w:rsidRPr="007534D5" w14:paraId="1910D1FB" w14:textId="77777777" w:rsidTr="001D1E6F">
        <w:trPr>
          <w:trHeight w:val="377"/>
        </w:trPr>
        <w:tc>
          <w:tcPr>
            <w:tcW w:w="2235" w:type="dxa"/>
            <w:vAlign w:val="center"/>
          </w:tcPr>
          <w:p w14:paraId="14A8E72D"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Zastupuje</w:t>
            </w:r>
          </w:p>
        </w:tc>
        <w:tc>
          <w:tcPr>
            <w:tcW w:w="6977" w:type="dxa"/>
            <w:vAlign w:val="center"/>
          </w:tcPr>
          <w:p w14:paraId="2EB962D2" w14:textId="77777777" w:rsidR="007534D5" w:rsidRPr="007534D5" w:rsidRDefault="007534D5" w:rsidP="001D1E6F">
            <w:pPr>
              <w:rPr>
                <w:rFonts w:ascii="Times New Roman" w:hAnsi="Times New Roman" w:cs="Times New Roman"/>
              </w:rPr>
            </w:pPr>
          </w:p>
        </w:tc>
      </w:tr>
      <w:tr w:rsidR="007534D5" w:rsidRPr="007534D5" w14:paraId="3825497B" w14:textId="77777777" w:rsidTr="001D1E6F">
        <w:trPr>
          <w:trHeight w:val="377"/>
        </w:trPr>
        <w:tc>
          <w:tcPr>
            <w:tcW w:w="2235" w:type="dxa"/>
            <w:vAlign w:val="center"/>
          </w:tcPr>
          <w:p w14:paraId="35544CCC"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Telefon</w:t>
            </w:r>
          </w:p>
        </w:tc>
        <w:tc>
          <w:tcPr>
            <w:tcW w:w="6977" w:type="dxa"/>
            <w:vAlign w:val="center"/>
          </w:tcPr>
          <w:p w14:paraId="7E12F3F0" w14:textId="77777777" w:rsidR="007534D5" w:rsidRPr="007534D5" w:rsidRDefault="007534D5" w:rsidP="001D1E6F">
            <w:pPr>
              <w:rPr>
                <w:rFonts w:ascii="Times New Roman" w:hAnsi="Times New Roman" w:cs="Times New Roman"/>
              </w:rPr>
            </w:pPr>
          </w:p>
        </w:tc>
      </w:tr>
      <w:tr w:rsidR="007534D5" w:rsidRPr="007534D5" w14:paraId="7A765B73" w14:textId="77777777" w:rsidTr="001D1E6F">
        <w:trPr>
          <w:trHeight w:val="377"/>
        </w:trPr>
        <w:tc>
          <w:tcPr>
            <w:tcW w:w="2235" w:type="dxa"/>
            <w:vAlign w:val="center"/>
          </w:tcPr>
          <w:p w14:paraId="0980C0F0"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Fax</w:t>
            </w:r>
          </w:p>
        </w:tc>
        <w:tc>
          <w:tcPr>
            <w:tcW w:w="6977" w:type="dxa"/>
            <w:vAlign w:val="center"/>
          </w:tcPr>
          <w:p w14:paraId="2B767514" w14:textId="77777777" w:rsidR="007534D5" w:rsidRPr="007534D5" w:rsidRDefault="007534D5" w:rsidP="001D1E6F">
            <w:pPr>
              <w:rPr>
                <w:rFonts w:ascii="Times New Roman" w:hAnsi="Times New Roman" w:cs="Times New Roman"/>
              </w:rPr>
            </w:pPr>
          </w:p>
        </w:tc>
      </w:tr>
      <w:tr w:rsidR="007534D5" w:rsidRPr="007534D5" w14:paraId="7480B9C6" w14:textId="77777777" w:rsidTr="001D1E6F">
        <w:trPr>
          <w:trHeight w:val="377"/>
        </w:trPr>
        <w:tc>
          <w:tcPr>
            <w:tcW w:w="2235" w:type="dxa"/>
            <w:vAlign w:val="center"/>
          </w:tcPr>
          <w:p w14:paraId="299F4D27"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E-mail</w:t>
            </w:r>
          </w:p>
        </w:tc>
        <w:tc>
          <w:tcPr>
            <w:tcW w:w="6977" w:type="dxa"/>
            <w:vAlign w:val="center"/>
          </w:tcPr>
          <w:p w14:paraId="5F5FAD1A" w14:textId="77777777" w:rsidR="007534D5" w:rsidRPr="007534D5" w:rsidRDefault="007534D5" w:rsidP="001D1E6F">
            <w:pPr>
              <w:rPr>
                <w:rFonts w:ascii="Times New Roman" w:hAnsi="Times New Roman" w:cs="Times New Roman"/>
              </w:rPr>
            </w:pPr>
          </w:p>
        </w:tc>
      </w:tr>
      <w:tr w:rsidR="007534D5" w:rsidRPr="007534D5" w14:paraId="46172788" w14:textId="77777777" w:rsidTr="001D1E6F">
        <w:trPr>
          <w:trHeight w:val="377"/>
        </w:trPr>
        <w:tc>
          <w:tcPr>
            <w:tcW w:w="2235" w:type="dxa"/>
            <w:vAlign w:val="center"/>
          </w:tcPr>
          <w:p w14:paraId="0963E063"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14:paraId="57A3E864" w14:textId="77777777" w:rsidR="007534D5" w:rsidRPr="007534D5" w:rsidRDefault="007534D5" w:rsidP="001D1E6F">
            <w:pPr>
              <w:rPr>
                <w:rFonts w:ascii="Times New Roman" w:hAnsi="Times New Roman" w:cs="Times New Roman"/>
              </w:rPr>
            </w:pPr>
          </w:p>
        </w:tc>
      </w:tr>
    </w:tbl>
    <w:p w14:paraId="0825A788" w14:textId="77777777" w:rsidR="006B0150" w:rsidRDefault="007534D5" w:rsidP="00A25ADA">
      <w:pPr>
        <w:spacing w:before="240" w:after="0" w:line="360" w:lineRule="auto"/>
        <w:ind w:left="425"/>
        <w:rPr>
          <w:rFonts w:ascii="Times New Roman" w:hAnsi="Times New Roman" w:cs="Times New Roman"/>
        </w:rPr>
      </w:pPr>
      <w:r w:rsidRPr="007534D5">
        <w:rPr>
          <w:rFonts w:ascii="Times New Roman" w:hAnsi="Times New Roman" w:cs="Times New Roman"/>
          <w:b/>
        </w:rPr>
        <w:t>Celková nabídková cena bez DPH:</w:t>
      </w:r>
      <w:r w:rsidRPr="007534D5">
        <w:rPr>
          <w:rFonts w:ascii="Times New Roman" w:hAnsi="Times New Roman" w:cs="Times New Roman"/>
          <w:b/>
        </w:rPr>
        <w:tab/>
      </w:r>
      <w:r w:rsidRPr="007534D5">
        <w:rPr>
          <w:rFonts w:ascii="Times New Roman" w:hAnsi="Times New Roman" w:cs="Times New Roman"/>
          <w:b/>
        </w:rPr>
        <w:tab/>
      </w:r>
      <w:r w:rsidRPr="007534D5">
        <w:rPr>
          <w:rFonts w:ascii="Times New Roman" w:hAnsi="Times New Roman" w:cs="Times New Roman"/>
        </w:rPr>
        <w:t>……………………</w:t>
      </w:r>
      <w:proofErr w:type="gramStart"/>
      <w:r w:rsidRPr="007534D5">
        <w:rPr>
          <w:rFonts w:ascii="Times New Roman" w:hAnsi="Times New Roman" w:cs="Times New Roman"/>
        </w:rPr>
        <w:t>…….</w:t>
      </w:r>
      <w:proofErr w:type="gramEnd"/>
      <w:r w:rsidRPr="007534D5">
        <w:rPr>
          <w:rFonts w:ascii="Times New Roman" w:hAnsi="Times New Roman" w:cs="Times New Roman"/>
          <w:b/>
        </w:rPr>
        <w:br/>
        <w:t>DPH:</w:t>
      </w:r>
      <w:r w:rsidRPr="007534D5">
        <w:rPr>
          <w:rFonts w:ascii="Times New Roman" w:hAnsi="Times New Roman" w:cs="Times New Roman"/>
          <w:b/>
        </w:rPr>
        <w:tab/>
      </w:r>
      <w:r w:rsidRPr="007534D5">
        <w:rPr>
          <w:rFonts w:ascii="Times New Roman" w:hAnsi="Times New Roman" w:cs="Times New Roman"/>
          <w:b/>
        </w:rPr>
        <w:tab/>
      </w:r>
      <w:r w:rsidRPr="007534D5">
        <w:rPr>
          <w:rFonts w:ascii="Times New Roman" w:hAnsi="Times New Roman" w:cs="Times New Roman"/>
          <w:b/>
        </w:rPr>
        <w:tab/>
      </w:r>
      <w:r w:rsidRPr="007534D5">
        <w:rPr>
          <w:rFonts w:ascii="Times New Roman" w:hAnsi="Times New Roman" w:cs="Times New Roman"/>
          <w:b/>
        </w:rPr>
        <w:tab/>
      </w:r>
      <w:r w:rsidRPr="007534D5">
        <w:rPr>
          <w:rFonts w:ascii="Times New Roman" w:hAnsi="Times New Roman" w:cs="Times New Roman"/>
          <w:b/>
        </w:rPr>
        <w:tab/>
      </w:r>
      <w:r w:rsidRPr="007534D5">
        <w:rPr>
          <w:rFonts w:ascii="Times New Roman" w:hAnsi="Times New Roman" w:cs="Times New Roman"/>
          <w:b/>
        </w:rPr>
        <w:tab/>
      </w:r>
      <w:r w:rsidRPr="007534D5">
        <w:rPr>
          <w:rFonts w:ascii="Times New Roman" w:hAnsi="Times New Roman" w:cs="Times New Roman"/>
        </w:rPr>
        <w:t>………………………….</w:t>
      </w:r>
      <w:r w:rsidRPr="007534D5">
        <w:rPr>
          <w:rFonts w:ascii="Times New Roman" w:hAnsi="Times New Roman" w:cs="Times New Roman"/>
          <w:b/>
        </w:rPr>
        <w:br/>
        <w:t>Celková nabídková cena včetně DPH:</w:t>
      </w:r>
      <w:r w:rsidRPr="007534D5">
        <w:rPr>
          <w:rFonts w:ascii="Times New Roman" w:hAnsi="Times New Roman" w:cs="Times New Roman"/>
          <w:b/>
        </w:rPr>
        <w:tab/>
      </w:r>
      <w:r w:rsidR="000A2FA1">
        <w:rPr>
          <w:rFonts w:ascii="Times New Roman" w:hAnsi="Times New Roman" w:cs="Times New Roman"/>
          <w:b/>
        </w:rPr>
        <w:tab/>
      </w:r>
      <w:r w:rsidRPr="007534D5">
        <w:rPr>
          <w:rFonts w:ascii="Times New Roman" w:hAnsi="Times New Roman" w:cs="Times New Roman"/>
        </w:rPr>
        <w:t>………………………….</w:t>
      </w:r>
    </w:p>
    <w:p w14:paraId="01547922" w14:textId="78ACD413" w:rsidR="009E612E" w:rsidRPr="000019A4" w:rsidRDefault="009E612E" w:rsidP="00A25ADA">
      <w:pPr>
        <w:spacing w:before="120" w:line="360" w:lineRule="auto"/>
        <w:ind w:left="425"/>
        <w:rPr>
          <w:rFonts w:ascii="Times New Roman" w:hAnsi="Times New Roman" w:cs="Times New Roman"/>
        </w:rPr>
      </w:pPr>
    </w:p>
    <w:p w14:paraId="20B7AFF8" w14:textId="77777777" w:rsidR="007534D5" w:rsidRPr="00963795" w:rsidRDefault="00963795" w:rsidP="007534D5">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Současně stvrzujeme, že podáváme nabídku na základě vypsané výzvy k podání nabídek.</w:t>
      </w:r>
    </w:p>
    <w:p w14:paraId="41E693CA" w14:textId="77777777" w:rsidR="007534D5" w:rsidRPr="00126028" w:rsidRDefault="007534D5" w:rsidP="007534D5">
      <w:pPr>
        <w:spacing w:line="240" w:lineRule="auto"/>
        <w:rPr>
          <w:rFonts w:ascii="Times New Roman" w:hAnsi="Times New Roman" w:cs="Times New Roman"/>
        </w:rPr>
      </w:pPr>
      <w:r w:rsidRPr="00126028">
        <w:rPr>
          <w:rFonts w:ascii="Times New Roman" w:hAnsi="Times New Roman" w:cs="Times New Roman"/>
        </w:rPr>
        <w:t>V   ………………………………….</w:t>
      </w:r>
      <w:r w:rsidRPr="00126028">
        <w:rPr>
          <w:rFonts w:ascii="Times New Roman" w:hAnsi="Times New Roman" w:cs="Times New Roman"/>
        </w:rPr>
        <w:tab/>
        <w:t>Dne …………………</w:t>
      </w:r>
      <w:proofErr w:type="gramStart"/>
      <w:r w:rsidRPr="00126028">
        <w:rPr>
          <w:rFonts w:ascii="Times New Roman" w:hAnsi="Times New Roman" w:cs="Times New Roman"/>
        </w:rPr>
        <w:t>…….</w:t>
      </w:r>
      <w:proofErr w:type="gramEnd"/>
      <w:r w:rsidRPr="00126028">
        <w:rPr>
          <w:rFonts w:ascii="Times New Roman" w:hAnsi="Times New Roman" w:cs="Times New Roman"/>
        </w:rPr>
        <w:t>.…</w:t>
      </w:r>
    </w:p>
    <w:p w14:paraId="02CC5E3C" w14:textId="77777777" w:rsidR="009B0388" w:rsidRDefault="009B0388" w:rsidP="000F1CAB">
      <w:pPr>
        <w:spacing w:line="240" w:lineRule="auto"/>
        <w:ind w:left="4956" w:firstLine="708"/>
        <w:rPr>
          <w:rFonts w:ascii="Times New Roman" w:hAnsi="Times New Roman" w:cs="Times New Roman"/>
        </w:rPr>
      </w:pPr>
    </w:p>
    <w:p w14:paraId="7547CC08" w14:textId="24D1E548" w:rsidR="007534D5" w:rsidRDefault="00734E30" w:rsidP="000F1CAB">
      <w:pPr>
        <w:spacing w:line="240" w:lineRule="auto"/>
        <w:ind w:left="4956" w:firstLine="708"/>
        <w:rPr>
          <w:rFonts w:ascii="Times New Roman" w:hAnsi="Times New Roman" w:cs="Times New Roman"/>
        </w:rPr>
      </w:pPr>
      <w:r>
        <w:rPr>
          <w:rFonts w:ascii="Times New Roman" w:hAnsi="Times New Roman" w:cs="Times New Roman"/>
        </w:rPr>
        <w:br/>
      </w:r>
      <w:r w:rsidR="00BE3149">
        <w:rPr>
          <w:rFonts w:ascii="Times New Roman" w:hAnsi="Times New Roman" w:cs="Times New Roman"/>
        </w:rPr>
        <w:t>……………………………</w:t>
      </w:r>
      <w:proofErr w:type="gramStart"/>
      <w:r w:rsidR="00BE3149">
        <w:rPr>
          <w:rFonts w:ascii="Times New Roman" w:hAnsi="Times New Roman" w:cs="Times New Roman"/>
        </w:rPr>
        <w:t>…….</w:t>
      </w:r>
      <w:proofErr w:type="gramEnd"/>
      <w:r w:rsidR="00BE3149">
        <w:rPr>
          <w:rFonts w:ascii="Times New Roman" w:hAnsi="Times New Roman" w:cs="Times New Roman"/>
        </w:rPr>
        <w:t>.</w:t>
      </w:r>
      <w:r>
        <w:rPr>
          <w:rFonts w:ascii="Times New Roman" w:hAnsi="Times New Roman" w:cs="Times New Roman"/>
        </w:rPr>
        <w:br/>
      </w:r>
      <w:r w:rsidR="007534D5" w:rsidRPr="00126028">
        <w:rPr>
          <w:rFonts w:ascii="Times New Roman" w:hAnsi="Times New Roman" w:cs="Times New Roman"/>
        </w:rPr>
        <w:t>podpis oprávněné osoby uchazeče</w:t>
      </w:r>
    </w:p>
    <w:sectPr w:rsidR="007534D5" w:rsidSect="0045732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D26FC" w14:textId="77777777" w:rsidR="001A7B9C" w:rsidRDefault="001A7B9C" w:rsidP="00C640F3">
      <w:pPr>
        <w:spacing w:after="0" w:line="240" w:lineRule="auto"/>
      </w:pPr>
      <w:r>
        <w:separator/>
      </w:r>
    </w:p>
  </w:endnote>
  <w:endnote w:type="continuationSeparator" w:id="0">
    <w:p w14:paraId="67C5B005" w14:textId="77777777" w:rsidR="001A7B9C" w:rsidRDefault="001A7B9C"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E705D9C" w14:textId="77777777" w:rsidR="00C640F3" w:rsidRDefault="00807451">
        <w:pPr>
          <w:pStyle w:val="Zpat"/>
          <w:jc w:val="center"/>
        </w:pPr>
        <w:r>
          <w:fldChar w:fldCharType="begin"/>
        </w:r>
        <w:r>
          <w:instrText xml:space="preserve"> PAGE   \* MERGEFORMAT </w:instrText>
        </w:r>
        <w:r>
          <w:fldChar w:fldCharType="separate"/>
        </w:r>
        <w:r w:rsidR="00A25ADA">
          <w:rPr>
            <w:noProof/>
          </w:rPr>
          <w:t>9</w:t>
        </w:r>
        <w:r>
          <w:rPr>
            <w:noProof/>
          </w:rPr>
          <w:fldChar w:fldCharType="end"/>
        </w:r>
      </w:p>
    </w:sdtContent>
  </w:sdt>
  <w:p w14:paraId="57C3EC82" w14:textId="77777777" w:rsidR="00C640F3" w:rsidRDefault="00C64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71F10" w14:textId="77777777" w:rsidR="001A7B9C" w:rsidRDefault="001A7B9C" w:rsidP="00C640F3">
      <w:pPr>
        <w:spacing w:after="0" w:line="240" w:lineRule="auto"/>
      </w:pPr>
      <w:r>
        <w:separator/>
      </w:r>
    </w:p>
  </w:footnote>
  <w:footnote w:type="continuationSeparator" w:id="0">
    <w:p w14:paraId="40B07A07" w14:textId="77777777" w:rsidR="001A7B9C" w:rsidRDefault="001A7B9C"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25516025"/>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92229F2"/>
    <w:multiLevelType w:val="hybridMultilevel"/>
    <w:tmpl w:val="B9C41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DC24FD"/>
    <w:multiLevelType w:val="hybridMultilevel"/>
    <w:tmpl w:val="7578108A"/>
    <w:lvl w:ilvl="0" w:tplc="3D16FEFA">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ED81D37"/>
    <w:multiLevelType w:val="hybridMultilevel"/>
    <w:tmpl w:val="1DEE78E4"/>
    <w:lvl w:ilvl="0" w:tplc="04050001">
      <w:start w:val="1"/>
      <w:numFmt w:val="bullet"/>
      <w:lvlText w:val=""/>
      <w:lvlJc w:val="left"/>
      <w:pPr>
        <w:ind w:left="1426" w:hanging="360"/>
      </w:pPr>
      <w:rPr>
        <w:rFonts w:ascii="Symbol" w:hAnsi="Symbol" w:hint="default"/>
      </w:rPr>
    </w:lvl>
    <w:lvl w:ilvl="1" w:tplc="04050003">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5"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6" w15:restartNumberingAfterBreak="0">
    <w:nsid w:val="4B2C29E8"/>
    <w:multiLevelType w:val="hybridMultilevel"/>
    <w:tmpl w:val="C6425F32"/>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54392B"/>
    <w:multiLevelType w:val="hybridMultilevel"/>
    <w:tmpl w:val="F028D440"/>
    <w:lvl w:ilvl="0" w:tplc="7E4E09AE">
      <w:start w:val="1"/>
      <w:numFmt w:val="bullet"/>
      <w:lvlText w:val=""/>
      <w:lvlJc w:val="left"/>
      <w:pPr>
        <w:tabs>
          <w:tab w:val="num" w:pos="700"/>
        </w:tabs>
        <w:ind w:left="680" w:hanging="34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9" w15:restartNumberingAfterBreak="0">
    <w:nsid w:val="60EC0E33"/>
    <w:multiLevelType w:val="hybridMultilevel"/>
    <w:tmpl w:val="153AC9F6"/>
    <w:lvl w:ilvl="0" w:tplc="EC6A3892">
      <w:start w:val="1"/>
      <w:numFmt w:val="bullet"/>
      <w:lvlText w:val=""/>
      <w:lvlJc w:val="left"/>
      <w:pPr>
        <w:tabs>
          <w:tab w:val="num" w:pos="700"/>
        </w:tabs>
        <w:ind w:left="680" w:hanging="34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2" w15:restartNumberingAfterBreak="0">
    <w:nsid w:val="6BBF3CEF"/>
    <w:multiLevelType w:val="hybridMultilevel"/>
    <w:tmpl w:val="212ACA0C"/>
    <w:lvl w:ilvl="0" w:tplc="FB40898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71FF04D5"/>
    <w:multiLevelType w:val="hybridMultilevel"/>
    <w:tmpl w:val="0330B3F8"/>
    <w:lvl w:ilvl="0" w:tplc="58FADF76">
      <w:start w:val="20"/>
      <w:numFmt w:val="bullet"/>
      <w:lvlText w:val="-"/>
      <w:lvlJc w:val="left"/>
      <w:pPr>
        <w:ind w:left="1426" w:hanging="360"/>
      </w:pPr>
      <w:rPr>
        <w:rFonts w:ascii="Times New Roman" w:eastAsiaTheme="minorHAnsi" w:hAnsi="Times New Roman" w:cs="Times New Roman" w:hint="default"/>
      </w:rPr>
    </w:lvl>
    <w:lvl w:ilvl="1" w:tplc="04050003">
      <w:start w:val="1"/>
      <w:numFmt w:val="bullet"/>
      <w:lvlText w:val="o"/>
      <w:lvlJc w:val="left"/>
      <w:pPr>
        <w:ind w:left="2146" w:hanging="360"/>
      </w:pPr>
      <w:rPr>
        <w:rFonts w:ascii="Courier New" w:hAnsi="Courier New" w:cs="Courier New" w:hint="default"/>
      </w:rPr>
    </w:lvl>
    <w:lvl w:ilvl="2" w:tplc="04050005">
      <w:start w:val="1"/>
      <w:numFmt w:val="bullet"/>
      <w:lvlText w:val=""/>
      <w:lvlJc w:val="left"/>
      <w:pPr>
        <w:ind w:left="2866" w:hanging="360"/>
      </w:pPr>
      <w:rPr>
        <w:rFonts w:ascii="Wingdings" w:hAnsi="Wingdings" w:hint="default"/>
      </w:rPr>
    </w:lvl>
    <w:lvl w:ilvl="3" w:tplc="04050001">
      <w:start w:val="1"/>
      <w:numFmt w:val="bullet"/>
      <w:lvlText w:val=""/>
      <w:lvlJc w:val="left"/>
      <w:pPr>
        <w:ind w:left="3586" w:hanging="360"/>
      </w:pPr>
      <w:rPr>
        <w:rFonts w:ascii="Symbol" w:hAnsi="Symbol" w:hint="default"/>
      </w:rPr>
    </w:lvl>
    <w:lvl w:ilvl="4" w:tplc="04050003">
      <w:start w:val="1"/>
      <w:numFmt w:val="bullet"/>
      <w:lvlText w:val="o"/>
      <w:lvlJc w:val="left"/>
      <w:pPr>
        <w:ind w:left="4306" w:hanging="360"/>
      </w:pPr>
      <w:rPr>
        <w:rFonts w:ascii="Courier New" w:hAnsi="Courier New" w:cs="Courier New" w:hint="default"/>
      </w:rPr>
    </w:lvl>
    <w:lvl w:ilvl="5" w:tplc="04050005">
      <w:start w:val="1"/>
      <w:numFmt w:val="bullet"/>
      <w:lvlText w:val=""/>
      <w:lvlJc w:val="left"/>
      <w:pPr>
        <w:ind w:left="5026" w:hanging="360"/>
      </w:pPr>
      <w:rPr>
        <w:rFonts w:ascii="Wingdings" w:hAnsi="Wingdings" w:hint="default"/>
      </w:rPr>
    </w:lvl>
    <w:lvl w:ilvl="6" w:tplc="04050001">
      <w:start w:val="1"/>
      <w:numFmt w:val="bullet"/>
      <w:lvlText w:val=""/>
      <w:lvlJc w:val="left"/>
      <w:pPr>
        <w:ind w:left="5746" w:hanging="360"/>
      </w:pPr>
      <w:rPr>
        <w:rFonts w:ascii="Symbol" w:hAnsi="Symbol" w:hint="default"/>
      </w:rPr>
    </w:lvl>
    <w:lvl w:ilvl="7" w:tplc="04050003">
      <w:start w:val="1"/>
      <w:numFmt w:val="bullet"/>
      <w:lvlText w:val="o"/>
      <w:lvlJc w:val="left"/>
      <w:pPr>
        <w:ind w:left="6466" w:hanging="360"/>
      </w:pPr>
      <w:rPr>
        <w:rFonts w:ascii="Courier New" w:hAnsi="Courier New" w:cs="Courier New" w:hint="default"/>
      </w:rPr>
    </w:lvl>
    <w:lvl w:ilvl="8" w:tplc="04050005">
      <w:start w:val="1"/>
      <w:numFmt w:val="bullet"/>
      <w:lvlText w:val=""/>
      <w:lvlJc w:val="left"/>
      <w:pPr>
        <w:ind w:left="7186" w:hanging="360"/>
      </w:pPr>
      <w:rPr>
        <w:rFonts w:ascii="Wingdings" w:hAnsi="Wingdings" w:hint="default"/>
      </w:rPr>
    </w:lvl>
  </w:abstractNum>
  <w:num w:numId="1">
    <w:abstractNumId w:val="6"/>
  </w:num>
  <w:num w:numId="2">
    <w:abstractNumId w:val="12"/>
  </w:num>
  <w:num w:numId="3">
    <w:abstractNumId w:val="8"/>
  </w:num>
  <w:num w:numId="4">
    <w:abstractNumId w:val="11"/>
  </w:num>
  <w:num w:numId="5">
    <w:abstractNumId w:val="0"/>
  </w:num>
  <w:num w:numId="6">
    <w:abstractNumId w:val="10"/>
  </w:num>
  <w:num w:numId="7">
    <w:abstractNumId w:val="5"/>
  </w:num>
  <w:num w:numId="8">
    <w:abstractNumId w:val="1"/>
  </w:num>
  <w:num w:numId="9">
    <w:abstractNumId w:val="2"/>
  </w:num>
  <w:num w:numId="10">
    <w:abstractNumId w:val="4"/>
  </w:num>
  <w:num w:numId="11">
    <w:abstractNumId w:val="13"/>
  </w:num>
  <w:num w:numId="12">
    <w:abstractNumId w:val="3"/>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AA8"/>
    <w:rsid w:val="00002BEB"/>
    <w:rsid w:val="00005A4D"/>
    <w:rsid w:val="00017679"/>
    <w:rsid w:val="000217B2"/>
    <w:rsid w:val="00026BC6"/>
    <w:rsid w:val="0003381D"/>
    <w:rsid w:val="000361C2"/>
    <w:rsid w:val="00043F69"/>
    <w:rsid w:val="000440E7"/>
    <w:rsid w:val="00046A14"/>
    <w:rsid w:val="00046FB5"/>
    <w:rsid w:val="00047F41"/>
    <w:rsid w:val="0005216E"/>
    <w:rsid w:val="00056930"/>
    <w:rsid w:val="00056BEA"/>
    <w:rsid w:val="000707D5"/>
    <w:rsid w:val="000719C8"/>
    <w:rsid w:val="00080AFA"/>
    <w:rsid w:val="000837C8"/>
    <w:rsid w:val="000847BE"/>
    <w:rsid w:val="00084D31"/>
    <w:rsid w:val="00091BC0"/>
    <w:rsid w:val="00093540"/>
    <w:rsid w:val="000938D2"/>
    <w:rsid w:val="00094AFD"/>
    <w:rsid w:val="0009536C"/>
    <w:rsid w:val="000A2FA1"/>
    <w:rsid w:val="000A67BF"/>
    <w:rsid w:val="000A799B"/>
    <w:rsid w:val="000B0564"/>
    <w:rsid w:val="000B4559"/>
    <w:rsid w:val="000B5284"/>
    <w:rsid w:val="000B5E77"/>
    <w:rsid w:val="000C1978"/>
    <w:rsid w:val="000C1EE6"/>
    <w:rsid w:val="000C31D7"/>
    <w:rsid w:val="000C577D"/>
    <w:rsid w:val="000C7FD5"/>
    <w:rsid w:val="000D12A8"/>
    <w:rsid w:val="000D2744"/>
    <w:rsid w:val="000D3E76"/>
    <w:rsid w:val="000D5BC3"/>
    <w:rsid w:val="000D64A4"/>
    <w:rsid w:val="000D78C3"/>
    <w:rsid w:val="000D7FE9"/>
    <w:rsid w:val="000E2DBA"/>
    <w:rsid w:val="000E704F"/>
    <w:rsid w:val="000F1CAB"/>
    <w:rsid w:val="000F59D6"/>
    <w:rsid w:val="000F61DC"/>
    <w:rsid w:val="001055B5"/>
    <w:rsid w:val="00117F9E"/>
    <w:rsid w:val="00122FD8"/>
    <w:rsid w:val="00123D3D"/>
    <w:rsid w:val="00126028"/>
    <w:rsid w:val="0013213B"/>
    <w:rsid w:val="00133164"/>
    <w:rsid w:val="0013514E"/>
    <w:rsid w:val="00135211"/>
    <w:rsid w:val="001372CC"/>
    <w:rsid w:val="0014191C"/>
    <w:rsid w:val="00147642"/>
    <w:rsid w:val="00152E8F"/>
    <w:rsid w:val="00171AB9"/>
    <w:rsid w:val="00173014"/>
    <w:rsid w:val="00183547"/>
    <w:rsid w:val="00185FD7"/>
    <w:rsid w:val="00186C3C"/>
    <w:rsid w:val="001878DC"/>
    <w:rsid w:val="00192336"/>
    <w:rsid w:val="001926F1"/>
    <w:rsid w:val="00193686"/>
    <w:rsid w:val="0019513F"/>
    <w:rsid w:val="001966D7"/>
    <w:rsid w:val="001A110C"/>
    <w:rsid w:val="001A26A0"/>
    <w:rsid w:val="001A4B42"/>
    <w:rsid w:val="001A513E"/>
    <w:rsid w:val="001A5E77"/>
    <w:rsid w:val="001A63A7"/>
    <w:rsid w:val="001A7B9C"/>
    <w:rsid w:val="001B10A2"/>
    <w:rsid w:val="001B3A26"/>
    <w:rsid w:val="001B547C"/>
    <w:rsid w:val="001C06BA"/>
    <w:rsid w:val="001C3556"/>
    <w:rsid w:val="001C43F1"/>
    <w:rsid w:val="001C7481"/>
    <w:rsid w:val="001D134B"/>
    <w:rsid w:val="001E42DF"/>
    <w:rsid w:val="001E7024"/>
    <w:rsid w:val="001F7365"/>
    <w:rsid w:val="001F792B"/>
    <w:rsid w:val="0020231C"/>
    <w:rsid w:val="002047E9"/>
    <w:rsid w:val="002054F0"/>
    <w:rsid w:val="002066DD"/>
    <w:rsid w:val="00214D45"/>
    <w:rsid w:val="002152FF"/>
    <w:rsid w:val="0021650E"/>
    <w:rsid w:val="00220B39"/>
    <w:rsid w:val="00221D9D"/>
    <w:rsid w:val="002248A2"/>
    <w:rsid w:val="0022499B"/>
    <w:rsid w:val="0022648C"/>
    <w:rsid w:val="00226B12"/>
    <w:rsid w:val="00227C70"/>
    <w:rsid w:val="00231E29"/>
    <w:rsid w:val="002323D1"/>
    <w:rsid w:val="0024017C"/>
    <w:rsid w:val="00242514"/>
    <w:rsid w:val="002441BE"/>
    <w:rsid w:val="0024752D"/>
    <w:rsid w:val="00251EE2"/>
    <w:rsid w:val="002622F0"/>
    <w:rsid w:val="002630C0"/>
    <w:rsid w:val="00263945"/>
    <w:rsid w:val="00266D0F"/>
    <w:rsid w:val="0027009B"/>
    <w:rsid w:val="0027358F"/>
    <w:rsid w:val="00275DC6"/>
    <w:rsid w:val="002876AF"/>
    <w:rsid w:val="00287D4A"/>
    <w:rsid w:val="00293876"/>
    <w:rsid w:val="0029531B"/>
    <w:rsid w:val="002B17BD"/>
    <w:rsid w:val="002B4F91"/>
    <w:rsid w:val="002C61C8"/>
    <w:rsid w:val="002D60B3"/>
    <w:rsid w:val="002E2B49"/>
    <w:rsid w:val="002F1318"/>
    <w:rsid w:val="002F231C"/>
    <w:rsid w:val="002F2EAC"/>
    <w:rsid w:val="002F4E65"/>
    <w:rsid w:val="003016C4"/>
    <w:rsid w:val="00304851"/>
    <w:rsid w:val="0030696C"/>
    <w:rsid w:val="00311721"/>
    <w:rsid w:val="00316ACC"/>
    <w:rsid w:val="00327281"/>
    <w:rsid w:val="00327878"/>
    <w:rsid w:val="00330B53"/>
    <w:rsid w:val="003310DA"/>
    <w:rsid w:val="003331A2"/>
    <w:rsid w:val="00341EE6"/>
    <w:rsid w:val="00342770"/>
    <w:rsid w:val="003457B7"/>
    <w:rsid w:val="00345E17"/>
    <w:rsid w:val="00350501"/>
    <w:rsid w:val="00351CB1"/>
    <w:rsid w:val="00357BB0"/>
    <w:rsid w:val="00361711"/>
    <w:rsid w:val="00362E22"/>
    <w:rsid w:val="0037026B"/>
    <w:rsid w:val="003734EC"/>
    <w:rsid w:val="00375C45"/>
    <w:rsid w:val="003827EB"/>
    <w:rsid w:val="003834C7"/>
    <w:rsid w:val="00383DCA"/>
    <w:rsid w:val="00391CAD"/>
    <w:rsid w:val="003A3BEA"/>
    <w:rsid w:val="003B318A"/>
    <w:rsid w:val="003B4B21"/>
    <w:rsid w:val="003B5D15"/>
    <w:rsid w:val="003B619B"/>
    <w:rsid w:val="003B635A"/>
    <w:rsid w:val="003C036B"/>
    <w:rsid w:val="003C5A5A"/>
    <w:rsid w:val="003D087D"/>
    <w:rsid w:val="003D125C"/>
    <w:rsid w:val="003D661C"/>
    <w:rsid w:val="003E4822"/>
    <w:rsid w:val="003E561E"/>
    <w:rsid w:val="003E5CC3"/>
    <w:rsid w:val="003F752B"/>
    <w:rsid w:val="004175E6"/>
    <w:rsid w:val="00417A9C"/>
    <w:rsid w:val="004205DB"/>
    <w:rsid w:val="00422A28"/>
    <w:rsid w:val="0043033C"/>
    <w:rsid w:val="004369E5"/>
    <w:rsid w:val="00441831"/>
    <w:rsid w:val="00450C14"/>
    <w:rsid w:val="00451417"/>
    <w:rsid w:val="004519EC"/>
    <w:rsid w:val="0045306B"/>
    <w:rsid w:val="00455F38"/>
    <w:rsid w:val="00457329"/>
    <w:rsid w:val="00467164"/>
    <w:rsid w:val="0047364A"/>
    <w:rsid w:val="004737AF"/>
    <w:rsid w:val="00484EFC"/>
    <w:rsid w:val="0049085A"/>
    <w:rsid w:val="004921D9"/>
    <w:rsid w:val="00497298"/>
    <w:rsid w:val="004A2B74"/>
    <w:rsid w:val="004A375B"/>
    <w:rsid w:val="004A5967"/>
    <w:rsid w:val="004B30BF"/>
    <w:rsid w:val="004B7678"/>
    <w:rsid w:val="004C2E87"/>
    <w:rsid w:val="004C64F3"/>
    <w:rsid w:val="004D57AE"/>
    <w:rsid w:val="004E1810"/>
    <w:rsid w:val="004E31BF"/>
    <w:rsid w:val="004E5B85"/>
    <w:rsid w:val="004F0804"/>
    <w:rsid w:val="004F4207"/>
    <w:rsid w:val="004F5275"/>
    <w:rsid w:val="004F559E"/>
    <w:rsid w:val="005017BE"/>
    <w:rsid w:val="00504368"/>
    <w:rsid w:val="005107A9"/>
    <w:rsid w:val="0051516A"/>
    <w:rsid w:val="00516019"/>
    <w:rsid w:val="005226F5"/>
    <w:rsid w:val="0053250E"/>
    <w:rsid w:val="005354A4"/>
    <w:rsid w:val="00540DE0"/>
    <w:rsid w:val="00542726"/>
    <w:rsid w:val="0054327E"/>
    <w:rsid w:val="00553DF3"/>
    <w:rsid w:val="005621E0"/>
    <w:rsid w:val="00565580"/>
    <w:rsid w:val="00572754"/>
    <w:rsid w:val="00574D1B"/>
    <w:rsid w:val="00584F36"/>
    <w:rsid w:val="005851FD"/>
    <w:rsid w:val="005A287F"/>
    <w:rsid w:val="005A36A8"/>
    <w:rsid w:val="005A40B5"/>
    <w:rsid w:val="005A460E"/>
    <w:rsid w:val="005B126E"/>
    <w:rsid w:val="005B44D5"/>
    <w:rsid w:val="005B4E47"/>
    <w:rsid w:val="005B61EC"/>
    <w:rsid w:val="005C3E4C"/>
    <w:rsid w:val="005C4EC9"/>
    <w:rsid w:val="005D2D4D"/>
    <w:rsid w:val="005D4705"/>
    <w:rsid w:val="005D4F4B"/>
    <w:rsid w:val="005D6A03"/>
    <w:rsid w:val="005D6DE1"/>
    <w:rsid w:val="005E22F8"/>
    <w:rsid w:val="005E7543"/>
    <w:rsid w:val="005F41AD"/>
    <w:rsid w:val="005F61D5"/>
    <w:rsid w:val="0060366F"/>
    <w:rsid w:val="00617487"/>
    <w:rsid w:val="00627DFA"/>
    <w:rsid w:val="006342BD"/>
    <w:rsid w:val="00635BFF"/>
    <w:rsid w:val="00637E4A"/>
    <w:rsid w:val="00637EB0"/>
    <w:rsid w:val="00645095"/>
    <w:rsid w:val="00647EAE"/>
    <w:rsid w:val="00653CB2"/>
    <w:rsid w:val="00660230"/>
    <w:rsid w:val="00661A8F"/>
    <w:rsid w:val="00661E12"/>
    <w:rsid w:val="006643BD"/>
    <w:rsid w:val="00673539"/>
    <w:rsid w:val="00674F41"/>
    <w:rsid w:val="00682713"/>
    <w:rsid w:val="00682CEC"/>
    <w:rsid w:val="00684D2E"/>
    <w:rsid w:val="00687114"/>
    <w:rsid w:val="006916E9"/>
    <w:rsid w:val="00692DAE"/>
    <w:rsid w:val="00697489"/>
    <w:rsid w:val="00697652"/>
    <w:rsid w:val="006B0150"/>
    <w:rsid w:val="006B059F"/>
    <w:rsid w:val="006B13E1"/>
    <w:rsid w:val="006E0F59"/>
    <w:rsid w:val="006E2737"/>
    <w:rsid w:val="006E31B1"/>
    <w:rsid w:val="006E535F"/>
    <w:rsid w:val="006F13F3"/>
    <w:rsid w:val="006F2C57"/>
    <w:rsid w:val="006F3A97"/>
    <w:rsid w:val="0070244F"/>
    <w:rsid w:val="007054A2"/>
    <w:rsid w:val="00711497"/>
    <w:rsid w:val="00713E62"/>
    <w:rsid w:val="00716CC6"/>
    <w:rsid w:val="00727A0F"/>
    <w:rsid w:val="00732E3F"/>
    <w:rsid w:val="007343C9"/>
    <w:rsid w:val="007344EC"/>
    <w:rsid w:val="00734E30"/>
    <w:rsid w:val="0073523E"/>
    <w:rsid w:val="00737A30"/>
    <w:rsid w:val="00741DC5"/>
    <w:rsid w:val="00744DB4"/>
    <w:rsid w:val="007450FE"/>
    <w:rsid w:val="00745B24"/>
    <w:rsid w:val="007534D5"/>
    <w:rsid w:val="0076075A"/>
    <w:rsid w:val="00760784"/>
    <w:rsid w:val="007655BF"/>
    <w:rsid w:val="007676D1"/>
    <w:rsid w:val="00770BF7"/>
    <w:rsid w:val="00771828"/>
    <w:rsid w:val="00775FF4"/>
    <w:rsid w:val="00776E70"/>
    <w:rsid w:val="007773C3"/>
    <w:rsid w:val="00781323"/>
    <w:rsid w:val="00787D1F"/>
    <w:rsid w:val="00791288"/>
    <w:rsid w:val="00791781"/>
    <w:rsid w:val="007922A7"/>
    <w:rsid w:val="007956F0"/>
    <w:rsid w:val="007A2FEF"/>
    <w:rsid w:val="007A5EE8"/>
    <w:rsid w:val="007A60FC"/>
    <w:rsid w:val="007B0CA5"/>
    <w:rsid w:val="007B2C28"/>
    <w:rsid w:val="007B5B5A"/>
    <w:rsid w:val="007C13A6"/>
    <w:rsid w:val="007C3287"/>
    <w:rsid w:val="007C6E57"/>
    <w:rsid w:val="007D1FB5"/>
    <w:rsid w:val="007D33C3"/>
    <w:rsid w:val="007D635B"/>
    <w:rsid w:val="007D7A6B"/>
    <w:rsid w:val="007E2458"/>
    <w:rsid w:val="007E54F5"/>
    <w:rsid w:val="007E648A"/>
    <w:rsid w:val="007E6DE7"/>
    <w:rsid w:val="007F0ED9"/>
    <w:rsid w:val="00804923"/>
    <w:rsid w:val="00807451"/>
    <w:rsid w:val="0081347C"/>
    <w:rsid w:val="00816A38"/>
    <w:rsid w:val="00817080"/>
    <w:rsid w:val="00823D92"/>
    <w:rsid w:val="00830330"/>
    <w:rsid w:val="00833DD4"/>
    <w:rsid w:val="00847EB9"/>
    <w:rsid w:val="00854235"/>
    <w:rsid w:val="00857567"/>
    <w:rsid w:val="008641D2"/>
    <w:rsid w:val="008664BD"/>
    <w:rsid w:val="00875525"/>
    <w:rsid w:val="00881AB7"/>
    <w:rsid w:val="00884643"/>
    <w:rsid w:val="00886535"/>
    <w:rsid w:val="008927CA"/>
    <w:rsid w:val="00896E67"/>
    <w:rsid w:val="008A55C3"/>
    <w:rsid w:val="008A5EC8"/>
    <w:rsid w:val="008A6A28"/>
    <w:rsid w:val="008B5958"/>
    <w:rsid w:val="008B5E96"/>
    <w:rsid w:val="008B7B35"/>
    <w:rsid w:val="008B7DEC"/>
    <w:rsid w:val="008C1EAB"/>
    <w:rsid w:val="008C2765"/>
    <w:rsid w:val="008D72BC"/>
    <w:rsid w:val="008E02D2"/>
    <w:rsid w:val="008E35B3"/>
    <w:rsid w:val="008E6366"/>
    <w:rsid w:val="008F0F94"/>
    <w:rsid w:val="008F21BE"/>
    <w:rsid w:val="008F3CED"/>
    <w:rsid w:val="008F7176"/>
    <w:rsid w:val="00901544"/>
    <w:rsid w:val="00902BBA"/>
    <w:rsid w:val="0091240D"/>
    <w:rsid w:val="00914ABF"/>
    <w:rsid w:val="00915D7E"/>
    <w:rsid w:val="00917D2E"/>
    <w:rsid w:val="00925898"/>
    <w:rsid w:val="00927FF2"/>
    <w:rsid w:val="00933645"/>
    <w:rsid w:val="0093489A"/>
    <w:rsid w:val="009374BD"/>
    <w:rsid w:val="00950019"/>
    <w:rsid w:val="00955426"/>
    <w:rsid w:val="009560B7"/>
    <w:rsid w:val="00962941"/>
    <w:rsid w:val="00963795"/>
    <w:rsid w:val="00964FA9"/>
    <w:rsid w:val="00965053"/>
    <w:rsid w:val="00982467"/>
    <w:rsid w:val="00990392"/>
    <w:rsid w:val="00991397"/>
    <w:rsid w:val="00992617"/>
    <w:rsid w:val="0099271A"/>
    <w:rsid w:val="009976F8"/>
    <w:rsid w:val="009A4A23"/>
    <w:rsid w:val="009A7A72"/>
    <w:rsid w:val="009B0388"/>
    <w:rsid w:val="009B345A"/>
    <w:rsid w:val="009B5197"/>
    <w:rsid w:val="009C2991"/>
    <w:rsid w:val="009C5E2E"/>
    <w:rsid w:val="009D1EDD"/>
    <w:rsid w:val="009D20F7"/>
    <w:rsid w:val="009D2BBC"/>
    <w:rsid w:val="009E1155"/>
    <w:rsid w:val="009E612E"/>
    <w:rsid w:val="009F27DA"/>
    <w:rsid w:val="009F2FC1"/>
    <w:rsid w:val="009F3A22"/>
    <w:rsid w:val="00A103EA"/>
    <w:rsid w:val="00A11784"/>
    <w:rsid w:val="00A12735"/>
    <w:rsid w:val="00A13B51"/>
    <w:rsid w:val="00A17251"/>
    <w:rsid w:val="00A22CE6"/>
    <w:rsid w:val="00A25ADA"/>
    <w:rsid w:val="00A25D9C"/>
    <w:rsid w:val="00A27C8B"/>
    <w:rsid w:val="00A322A3"/>
    <w:rsid w:val="00A41140"/>
    <w:rsid w:val="00A446BC"/>
    <w:rsid w:val="00A5483B"/>
    <w:rsid w:val="00A570F8"/>
    <w:rsid w:val="00A600AC"/>
    <w:rsid w:val="00A60DB2"/>
    <w:rsid w:val="00A64F42"/>
    <w:rsid w:val="00A70767"/>
    <w:rsid w:val="00A860BB"/>
    <w:rsid w:val="00A926BF"/>
    <w:rsid w:val="00A928A9"/>
    <w:rsid w:val="00A92F84"/>
    <w:rsid w:val="00A9501E"/>
    <w:rsid w:val="00A95DF1"/>
    <w:rsid w:val="00AA3E49"/>
    <w:rsid w:val="00AB4F0D"/>
    <w:rsid w:val="00AB78DA"/>
    <w:rsid w:val="00AC03AF"/>
    <w:rsid w:val="00AC2AE1"/>
    <w:rsid w:val="00AC76C4"/>
    <w:rsid w:val="00AE0114"/>
    <w:rsid w:val="00AF105F"/>
    <w:rsid w:val="00AF1B80"/>
    <w:rsid w:val="00AF2FDF"/>
    <w:rsid w:val="00AF6BE0"/>
    <w:rsid w:val="00AF7A13"/>
    <w:rsid w:val="00B014BE"/>
    <w:rsid w:val="00B054B1"/>
    <w:rsid w:val="00B057A8"/>
    <w:rsid w:val="00B0789C"/>
    <w:rsid w:val="00B07C55"/>
    <w:rsid w:val="00B1087C"/>
    <w:rsid w:val="00B209F9"/>
    <w:rsid w:val="00B20C49"/>
    <w:rsid w:val="00B24FF6"/>
    <w:rsid w:val="00B262FE"/>
    <w:rsid w:val="00B2741C"/>
    <w:rsid w:val="00B3750E"/>
    <w:rsid w:val="00B37925"/>
    <w:rsid w:val="00B444BF"/>
    <w:rsid w:val="00B44BB5"/>
    <w:rsid w:val="00B56759"/>
    <w:rsid w:val="00B63823"/>
    <w:rsid w:val="00B7600C"/>
    <w:rsid w:val="00B76727"/>
    <w:rsid w:val="00B80D3B"/>
    <w:rsid w:val="00B874E9"/>
    <w:rsid w:val="00B91B9B"/>
    <w:rsid w:val="00B95AE8"/>
    <w:rsid w:val="00B96926"/>
    <w:rsid w:val="00BA34A4"/>
    <w:rsid w:val="00BA63CE"/>
    <w:rsid w:val="00BA73E8"/>
    <w:rsid w:val="00BB339A"/>
    <w:rsid w:val="00BB6AF8"/>
    <w:rsid w:val="00BC104A"/>
    <w:rsid w:val="00BC7F57"/>
    <w:rsid w:val="00BD0682"/>
    <w:rsid w:val="00BD26B2"/>
    <w:rsid w:val="00BE3149"/>
    <w:rsid w:val="00BE418B"/>
    <w:rsid w:val="00BE52D8"/>
    <w:rsid w:val="00BE7F33"/>
    <w:rsid w:val="00C00F88"/>
    <w:rsid w:val="00C010DF"/>
    <w:rsid w:val="00C046B9"/>
    <w:rsid w:val="00C04EB8"/>
    <w:rsid w:val="00C0778A"/>
    <w:rsid w:val="00C20CAA"/>
    <w:rsid w:val="00C31843"/>
    <w:rsid w:val="00C31F8F"/>
    <w:rsid w:val="00C357AC"/>
    <w:rsid w:val="00C438E5"/>
    <w:rsid w:val="00C43C10"/>
    <w:rsid w:val="00C4712F"/>
    <w:rsid w:val="00C471C5"/>
    <w:rsid w:val="00C52D44"/>
    <w:rsid w:val="00C54BD2"/>
    <w:rsid w:val="00C57F46"/>
    <w:rsid w:val="00C605AA"/>
    <w:rsid w:val="00C63673"/>
    <w:rsid w:val="00C63CA7"/>
    <w:rsid w:val="00C640F3"/>
    <w:rsid w:val="00C65D9A"/>
    <w:rsid w:val="00C70D54"/>
    <w:rsid w:val="00C77C66"/>
    <w:rsid w:val="00C84A35"/>
    <w:rsid w:val="00C93E48"/>
    <w:rsid w:val="00CA2821"/>
    <w:rsid w:val="00CA5097"/>
    <w:rsid w:val="00CA7AC5"/>
    <w:rsid w:val="00CB1503"/>
    <w:rsid w:val="00CB3A71"/>
    <w:rsid w:val="00CB7236"/>
    <w:rsid w:val="00CC05D5"/>
    <w:rsid w:val="00CC3823"/>
    <w:rsid w:val="00CC5511"/>
    <w:rsid w:val="00CD034C"/>
    <w:rsid w:val="00CD0560"/>
    <w:rsid w:val="00CD6559"/>
    <w:rsid w:val="00CE2505"/>
    <w:rsid w:val="00CE3CA3"/>
    <w:rsid w:val="00CE3D77"/>
    <w:rsid w:val="00CE3E0D"/>
    <w:rsid w:val="00CE607E"/>
    <w:rsid w:val="00CF1EC4"/>
    <w:rsid w:val="00CF26E6"/>
    <w:rsid w:val="00CF4461"/>
    <w:rsid w:val="00D05AC8"/>
    <w:rsid w:val="00D06471"/>
    <w:rsid w:val="00D07970"/>
    <w:rsid w:val="00D105F6"/>
    <w:rsid w:val="00D12AA1"/>
    <w:rsid w:val="00D24B85"/>
    <w:rsid w:val="00D37641"/>
    <w:rsid w:val="00D4128E"/>
    <w:rsid w:val="00D468C1"/>
    <w:rsid w:val="00D53A4D"/>
    <w:rsid w:val="00D5656B"/>
    <w:rsid w:val="00D60BB8"/>
    <w:rsid w:val="00D64480"/>
    <w:rsid w:val="00D73BFA"/>
    <w:rsid w:val="00D82A7B"/>
    <w:rsid w:val="00D84E8B"/>
    <w:rsid w:val="00D86BF6"/>
    <w:rsid w:val="00D921C0"/>
    <w:rsid w:val="00DA3275"/>
    <w:rsid w:val="00DB136B"/>
    <w:rsid w:val="00DB4B27"/>
    <w:rsid w:val="00DB7474"/>
    <w:rsid w:val="00DC6709"/>
    <w:rsid w:val="00DD2B9E"/>
    <w:rsid w:val="00DD5435"/>
    <w:rsid w:val="00DD6062"/>
    <w:rsid w:val="00DE12B2"/>
    <w:rsid w:val="00DE59BB"/>
    <w:rsid w:val="00DE6E78"/>
    <w:rsid w:val="00DF20CE"/>
    <w:rsid w:val="00E02056"/>
    <w:rsid w:val="00E10074"/>
    <w:rsid w:val="00E11E50"/>
    <w:rsid w:val="00E12532"/>
    <w:rsid w:val="00E1320A"/>
    <w:rsid w:val="00E16708"/>
    <w:rsid w:val="00E22DFF"/>
    <w:rsid w:val="00E24A89"/>
    <w:rsid w:val="00E26E76"/>
    <w:rsid w:val="00E301E0"/>
    <w:rsid w:val="00E30996"/>
    <w:rsid w:val="00E31870"/>
    <w:rsid w:val="00E31DF9"/>
    <w:rsid w:val="00E33D5D"/>
    <w:rsid w:val="00E406F1"/>
    <w:rsid w:val="00E44A04"/>
    <w:rsid w:val="00E4611B"/>
    <w:rsid w:val="00E46DB3"/>
    <w:rsid w:val="00E47841"/>
    <w:rsid w:val="00E47FFE"/>
    <w:rsid w:val="00E539F2"/>
    <w:rsid w:val="00E53F78"/>
    <w:rsid w:val="00E60830"/>
    <w:rsid w:val="00E62EC6"/>
    <w:rsid w:val="00E637A6"/>
    <w:rsid w:val="00E63B9D"/>
    <w:rsid w:val="00E65067"/>
    <w:rsid w:val="00E70D13"/>
    <w:rsid w:val="00E7683E"/>
    <w:rsid w:val="00E77477"/>
    <w:rsid w:val="00E823ED"/>
    <w:rsid w:val="00E86876"/>
    <w:rsid w:val="00E91DAD"/>
    <w:rsid w:val="00E9311A"/>
    <w:rsid w:val="00E95121"/>
    <w:rsid w:val="00E9601B"/>
    <w:rsid w:val="00E963D1"/>
    <w:rsid w:val="00EA44F0"/>
    <w:rsid w:val="00EA4A01"/>
    <w:rsid w:val="00ED2056"/>
    <w:rsid w:val="00ED2F41"/>
    <w:rsid w:val="00ED7973"/>
    <w:rsid w:val="00EE385B"/>
    <w:rsid w:val="00EF15C1"/>
    <w:rsid w:val="00EF5100"/>
    <w:rsid w:val="00F01F6A"/>
    <w:rsid w:val="00F02866"/>
    <w:rsid w:val="00F03FDA"/>
    <w:rsid w:val="00F0505B"/>
    <w:rsid w:val="00F12169"/>
    <w:rsid w:val="00F13A66"/>
    <w:rsid w:val="00F14781"/>
    <w:rsid w:val="00F15B87"/>
    <w:rsid w:val="00F40DA0"/>
    <w:rsid w:val="00F41972"/>
    <w:rsid w:val="00F449FF"/>
    <w:rsid w:val="00F45A03"/>
    <w:rsid w:val="00F45E21"/>
    <w:rsid w:val="00F47FD3"/>
    <w:rsid w:val="00F52C9D"/>
    <w:rsid w:val="00F60337"/>
    <w:rsid w:val="00F60794"/>
    <w:rsid w:val="00F672B0"/>
    <w:rsid w:val="00F74641"/>
    <w:rsid w:val="00F80BBA"/>
    <w:rsid w:val="00F81499"/>
    <w:rsid w:val="00F85D53"/>
    <w:rsid w:val="00F8627E"/>
    <w:rsid w:val="00F95165"/>
    <w:rsid w:val="00FA5248"/>
    <w:rsid w:val="00FB580F"/>
    <w:rsid w:val="00FC2696"/>
    <w:rsid w:val="00FC290C"/>
    <w:rsid w:val="00FD2C89"/>
    <w:rsid w:val="00FD4B8A"/>
    <w:rsid w:val="00FD664E"/>
    <w:rsid w:val="00FD7FBA"/>
    <w:rsid w:val="00FE2505"/>
    <w:rsid w:val="00FF3DA8"/>
    <w:rsid w:val="00FF427E"/>
    <w:rsid w:val="00FF48A0"/>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646A0F"/>
  <w15:docId w15:val="{631B38F8-757A-4E38-A951-0C0D9074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paragraph" w:styleId="Bezmezer">
    <w:name w:val="No Spacing"/>
    <w:uiPriority w:val="1"/>
    <w:qFormat/>
    <w:rsid w:val="00BE418B"/>
    <w:pPr>
      <w:spacing w:after="0" w:line="240" w:lineRule="auto"/>
    </w:pPr>
  </w:style>
  <w:style w:type="character" w:styleId="Odkaznakoment">
    <w:name w:val="annotation reference"/>
    <w:basedOn w:val="Standardnpsmoodstavce"/>
    <w:uiPriority w:val="99"/>
    <w:semiHidden/>
    <w:unhideWhenUsed/>
    <w:rsid w:val="005C4EC9"/>
    <w:rPr>
      <w:sz w:val="16"/>
      <w:szCs w:val="16"/>
    </w:rPr>
  </w:style>
  <w:style w:type="paragraph" w:styleId="Textkomente">
    <w:name w:val="annotation text"/>
    <w:basedOn w:val="Normln"/>
    <w:link w:val="TextkomenteChar"/>
    <w:uiPriority w:val="99"/>
    <w:semiHidden/>
    <w:unhideWhenUsed/>
    <w:rsid w:val="005C4EC9"/>
    <w:pPr>
      <w:spacing w:line="240" w:lineRule="auto"/>
    </w:pPr>
    <w:rPr>
      <w:sz w:val="20"/>
      <w:szCs w:val="20"/>
    </w:rPr>
  </w:style>
  <w:style w:type="character" w:customStyle="1" w:styleId="TextkomenteChar">
    <w:name w:val="Text komentáře Char"/>
    <w:basedOn w:val="Standardnpsmoodstavce"/>
    <w:link w:val="Textkomente"/>
    <w:uiPriority w:val="99"/>
    <w:semiHidden/>
    <w:rsid w:val="005C4EC9"/>
    <w:rPr>
      <w:sz w:val="20"/>
      <w:szCs w:val="20"/>
    </w:rPr>
  </w:style>
  <w:style w:type="paragraph" w:styleId="Pedmtkomente">
    <w:name w:val="annotation subject"/>
    <w:basedOn w:val="Textkomente"/>
    <w:next w:val="Textkomente"/>
    <w:link w:val="PedmtkomenteChar"/>
    <w:uiPriority w:val="99"/>
    <w:semiHidden/>
    <w:unhideWhenUsed/>
    <w:rsid w:val="005C4EC9"/>
    <w:rPr>
      <w:b/>
      <w:bCs/>
    </w:rPr>
  </w:style>
  <w:style w:type="character" w:customStyle="1" w:styleId="PedmtkomenteChar">
    <w:name w:val="Předmět komentáře Char"/>
    <w:basedOn w:val="TextkomenteChar"/>
    <w:link w:val="Pedmtkomente"/>
    <w:uiPriority w:val="99"/>
    <w:semiHidden/>
    <w:rsid w:val="005C4EC9"/>
    <w:rPr>
      <w:b/>
      <w:bCs/>
      <w:sz w:val="20"/>
      <w:szCs w:val="20"/>
    </w:rPr>
  </w:style>
  <w:style w:type="paragraph" w:customStyle="1" w:styleId="Zkladntext31">
    <w:name w:val="Základní text 31"/>
    <w:rsid w:val="00CD6559"/>
    <w:pPr>
      <w:widowControl w:val="0"/>
      <w:suppressAutoHyphens/>
      <w:spacing w:after="120" w:line="240" w:lineRule="auto"/>
    </w:pPr>
    <w:rPr>
      <w:rFonts w:ascii="Times New Roman" w:eastAsia="Times New Roman" w:hAnsi="Times New Roman" w:cs="Times New Roman"/>
      <w:kern w:val="1"/>
      <w:sz w:val="16"/>
      <w:szCs w:val="16"/>
      <w:lang w:eastAsia="ar-SA"/>
    </w:rPr>
  </w:style>
  <w:style w:type="paragraph" w:styleId="Zkladntext3">
    <w:name w:val="Body Text 3"/>
    <w:basedOn w:val="Normln"/>
    <w:link w:val="Zkladntext3Char"/>
    <w:uiPriority w:val="99"/>
    <w:unhideWhenUsed/>
    <w:rsid w:val="00CD6559"/>
    <w:pPr>
      <w:spacing w:after="120"/>
    </w:pPr>
    <w:rPr>
      <w:sz w:val="16"/>
      <w:szCs w:val="16"/>
    </w:rPr>
  </w:style>
  <w:style w:type="character" w:customStyle="1" w:styleId="Zkladntext3Char">
    <w:name w:val="Základní text 3 Char"/>
    <w:basedOn w:val="Standardnpsmoodstavce"/>
    <w:link w:val="Zkladntext3"/>
    <w:uiPriority w:val="99"/>
    <w:rsid w:val="00CD6559"/>
    <w:rPr>
      <w:sz w:val="16"/>
      <w:szCs w:val="16"/>
    </w:rPr>
  </w:style>
  <w:style w:type="character" w:styleId="Nevyeenzmnka">
    <w:name w:val="Unresolved Mention"/>
    <w:basedOn w:val="Standardnpsmoodstavce"/>
    <w:uiPriority w:val="99"/>
    <w:semiHidden/>
    <w:unhideWhenUsed/>
    <w:rsid w:val="00FB580F"/>
    <w:rPr>
      <w:color w:val="605E5C"/>
      <w:shd w:val="clear" w:color="auto" w:fill="E1DFDD"/>
    </w:rPr>
  </w:style>
  <w:style w:type="character" w:styleId="Sledovanodkaz">
    <w:name w:val="FollowedHyperlink"/>
    <w:basedOn w:val="Standardnpsmoodstavce"/>
    <w:uiPriority w:val="99"/>
    <w:semiHidden/>
    <w:unhideWhenUsed/>
    <w:rsid w:val="00E167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812">
      <w:bodyDiv w:val="1"/>
      <w:marLeft w:val="0"/>
      <w:marRight w:val="0"/>
      <w:marTop w:val="0"/>
      <w:marBottom w:val="0"/>
      <w:divBdr>
        <w:top w:val="none" w:sz="0" w:space="0" w:color="auto"/>
        <w:left w:val="none" w:sz="0" w:space="0" w:color="auto"/>
        <w:bottom w:val="none" w:sz="0" w:space="0" w:color="auto"/>
        <w:right w:val="none" w:sz="0" w:space="0" w:color="auto"/>
      </w:divBdr>
    </w:div>
    <w:div w:id="613830512">
      <w:bodyDiv w:val="1"/>
      <w:marLeft w:val="0"/>
      <w:marRight w:val="0"/>
      <w:marTop w:val="0"/>
      <w:marBottom w:val="0"/>
      <w:divBdr>
        <w:top w:val="none" w:sz="0" w:space="0" w:color="auto"/>
        <w:left w:val="none" w:sz="0" w:space="0" w:color="auto"/>
        <w:bottom w:val="none" w:sz="0" w:space="0" w:color="auto"/>
        <w:right w:val="none" w:sz="0" w:space="0" w:color="auto"/>
      </w:divBdr>
    </w:div>
    <w:div w:id="1186872309">
      <w:bodyDiv w:val="1"/>
      <w:marLeft w:val="0"/>
      <w:marRight w:val="0"/>
      <w:marTop w:val="0"/>
      <w:marBottom w:val="0"/>
      <w:divBdr>
        <w:top w:val="none" w:sz="0" w:space="0" w:color="auto"/>
        <w:left w:val="none" w:sz="0" w:space="0" w:color="auto"/>
        <w:bottom w:val="none" w:sz="0" w:space="0" w:color="auto"/>
        <w:right w:val="none" w:sz="0" w:space="0" w:color="auto"/>
      </w:divBdr>
    </w:div>
    <w:div w:id="163945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vancice.cz/verejne-zakazky-mesta-ivanci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icek@muiv.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lentova@mui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ucek@muiv.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71393A6A1622429296A47C8A08EFC98D"/>
        <w:category>
          <w:name w:val="Obecné"/>
          <w:gallery w:val="placeholder"/>
        </w:category>
        <w:types>
          <w:type w:val="bbPlcHdr"/>
        </w:types>
        <w:behaviors>
          <w:behavior w:val="content"/>
        </w:behaviors>
        <w:guid w:val="{321D0E93-F0A1-43BC-A917-1379CA9D6F16}"/>
      </w:docPartPr>
      <w:docPartBody>
        <w:p w:rsidR="007E3123" w:rsidRDefault="004F4526" w:rsidP="004F4526">
          <w:pPr>
            <w:pStyle w:val="71393A6A1622429296A47C8A08EFC98D"/>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55ECF"/>
    <w:rsid w:val="000A31D0"/>
    <w:rsid w:val="000D70CD"/>
    <w:rsid w:val="00130ECA"/>
    <w:rsid w:val="00131C61"/>
    <w:rsid w:val="00142184"/>
    <w:rsid w:val="00160A96"/>
    <w:rsid w:val="0016493F"/>
    <w:rsid w:val="0016727D"/>
    <w:rsid w:val="001C4B0E"/>
    <w:rsid w:val="001F3EF6"/>
    <w:rsid w:val="001F5202"/>
    <w:rsid w:val="002053CE"/>
    <w:rsid w:val="00236D31"/>
    <w:rsid w:val="0024501A"/>
    <w:rsid w:val="0025318C"/>
    <w:rsid w:val="002629A4"/>
    <w:rsid w:val="00262BA4"/>
    <w:rsid w:val="002A0922"/>
    <w:rsid w:val="002B6F87"/>
    <w:rsid w:val="002E0887"/>
    <w:rsid w:val="003370A6"/>
    <w:rsid w:val="0036638C"/>
    <w:rsid w:val="003A1F1E"/>
    <w:rsid w:val="00441E17"/>
    <w:rsid w:val="00456076"/>
    <w:rsid w:val="004672C3"/>
    <w:rsid w:val="00467317"/>
    <w:rsid w:val="00474A72"/>
    <w:rsid w:val="00496EBD"/>
    <w:rsid w:val="004A347A"/>
    <w:rsid w:val="004B79AF"/>
    <w:rsid w:val="004E0C7A"/>
    <w:rsid w:val="004E7C8C"/>
    <w:rsid w:val="004F2584"/>
    <w:rsid w:val="004F4526"/>
    <w:rsid w:val="0058590D"/>
    <w:rsid w:val="0059266B"/>
    <w:rsid w:val="005C5414"/>
    <w:rsid w:val="006156E8"/>
    <w:rsid w:val="00615DDD"/>
    <w:rsid w:val="006176B8"/>
    <w:rsid w:val="00634DCB"/>
    <w:rsid w:val="00667FBF"/>
    <w:rsid w:val="006A7CDF"/>
    <w:rsid w:val="006C618A"/>
    <w:rsid w:val="006D4601"/>
    <w:rsid w:val="006D58E9"/>
    <w:rsid w:val="0070623D"/>
    <w:rsid w:val="007172E0"/>
    <w:rsid w:val="00723C0D"/>
    <w:rsid w:val="00737264"/>
    <w:rsid w:val="0074591E"/>
    <w:rsid w:val="0077004D"/>
    <w:rsid w:val="00781F33"/>
    <w:rsid w:val="00792B43"/>
    <w:rsid w:val="007E3123"/>
    <w:rsid w:val="008052BA"/>
    <w:rsid w:val="00815271"/>
    <w:rsid w:val="00831632"/>
    <w:rsid w:val="00855FC4"/>
    <w:rsid w:val="00890D06"/>
    <w:rsid w:val="008972FC"/>
    <w:rsid w:val="008A3652"/>
    <w:rsid w:val="008B64FA"/>
    <w:rsid w:val="008D24E6"/>
    <w:rsid w:val="008D6A76"/>
    <w:rsid w:val="008F5CD5"/>
    <w:rsid w:val="00905AB5"/>
    <w:rsid w:val="00912D64"/>
    <w:rsid w:val="0091446B"/>
    <w:rsid w:val="00944ED3"/>
    <w:rsid w:val="00956919"/>
    <w:rsid w:val="009602C2"/>
    <w:rsid w:val="009A43D2"/>
    <w:rsid w:val="00A01B7C"/>
    <w:rsid w:val="00A12BCB"/>
    <w:rsid w:val="00A1667A"/>
    <w:rsid w:val="00A32787"/>
    <w:rsid w:val="00A57469"/>
    <w:rsid w:val="00A87635"/>
    <w:rsid w:val="00AA789D"/>
    <w:rsid w:val="00AD7325"/>
    <w:rsid w:val="00B017BF"/>
    <w:rsid w:val="00B8682B"/>
    <w:rsid w:val="00BC2B54"/>
    <w:rsid w:val="00C14CFB"/>
    <w:rsid w:val="00C5594C"/>
    <w:rsid w:val="00C64486"/>
    <w:rsid w:val="00C64A50"/>
    <w:rsid w:val="00C7440C"/>
    <w:rsid w:val="00CE1259"/>
    <w:rsid w:val="00CE4DE8"/>
    <w:rsid w:val="00CF54AE"/>
    <w:rsid w:val="00D022BF"/>
    <w:rsid w:val="00D24594"/>
    <w:rsid w:val="00D37C71"/>
    <w:rsid w:val="00D53B98"/>
    <w:rsid w:val="00D55BC5"/>
    <w:rsid w:val="00D70C98"/>
    <w:rsid w:val="00D815F4"/>
    <w:rsid w:val="00D848CF"/>
    <w:rsid w:val="00DE12DB"/>
    <w:rsid w:val="00DF6C86"/>
    <w:rsid w:val="00E10A44"/>
    <w:rsid w:val="00E203BF"/>
    <w:rsid w:val="00E21409"/>
    <w:rsid w:val="00E33BDD"/>
    <w:rsid w:val="00E358AB"/>
    <w:rsid w:val="00E82657"/>
    <w:rsid w:val="00E914C0"/>
    <w:rsid w:val="00EA0D1A"/>
    <w:rsid w:val="00ED605B"/>
    <w:rsid w:val="00EE01EF"/>
    <w:rsid w:val="00F16ACE"/>
    <w:rsid w:val="00F82577"/>
    <w:rsid w:val="00F82958"/>
    <w:rsid w:val="00FF48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55ECF"/>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6824640A13AE45488BAB706203523567">
    <w:name w:val="6824640A13AE45488BAB706203523567"/>
    <w:rsid w:val="00E21409"/>
    <w:pPr>
      <w:spacing w:after="160" w:line="259" w:lineRule="auto"/>
    </w:pPr>
  </w:style>
  <w:style w:type="paragraph" w:customStyle="1" w:styleId="AD5AFBBFD60C41DDA5D1F8CF2678E478">
    <w:name w:val="AD5AFBBFD60C41DDA5D1F8CF2678E478"/>
    <w:rsid w:val="00956919"/>
    <w:pPr>
      <w:spacing w:after="160" w:line="259" w:lineRule="auto"/>
    </w:pPr>
  </w:style>
  <w:style w:type="paragraph" w:customStyle="1" w:styleId="E9DA0D035B27423491DAABB13B41E030">
    <w:name w:val="E9DA0D035B27423491DAABB13B41E030"/>
    <w:rsid w:val="00BC2B54"/>
    <w:pPr>
      <w:spacing w:after="160" w:line="259" w:lineRule="auto"/>
    </w:pPr>
  </w:style>
  <w:style w:type="paragraph" w:customStyle="1" w:styleId="71393A6A1622429296A47C8A08EFC98D">
    <w:name w:val="71393A6A1622429296A47C8A08EFC98D"/>
    <w:rsid w:val="004F4526"/>
    <w:pPr>
      <w:spacing w:after="160" w:line="259" w:lineRule="auto"/>
    </w:pPr>
  </w:style>
  <w:style w:type="paragraph" w:customStyle="1" w:styleId="7DFDB51DEA2A4737A9B5E371A1596B37">
    <w:name w:val="7DFDB51DEA2A4737A9B5E371A1596B37"/>
    <w:rsid w:val="00055EC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3338E9-74FA-4169-997C-F9D62B7C7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10</Pages>
  <Words>2722</Words>
  <Characters>16063</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„Výkon technického dozoru investora a koordinátora bezpečnosti a ochrany zdraví při práci pro město Ivančice“</vt:lpstr>
    </vt:vector>
  </TitlesOfParts>
  <Company/>
  <LinksUpToDate>false</LinksUpToDate>
  <CharactersWithSpaces>18748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„Výkon technického dozoru investora a koordinátora bezpečnosti a ochrany zdraví při práci pro město Ivančice“</dc:title>
  <dc:subject/>
  <dc:creator>smutny</dc:creator>
  <cp:keywords/>
  <cp:lastModifiedBy>Valentová Ilona Ing.</cp:lastModifiedBy>
  <cp:revision>39</cp:revision>
  <cp:lastPrinted>2023-10-30T07:11:00Z</cp:lastPrinted>
  <dcterms:created xsi:type="dcterms:W3CDTF">2019-10-24T05:50:00Z</dcterms:created>
  <dcterms:modified xsi:type="dcterms:W3CDTF">2023-10-30T13:24:00Z</dcterms:modified>
  <cp:contentStatus>2. 11. 2023</cp:contentStatus>
</cp:coreProperties>
</file>